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03" w:rsidRDefault="00114603" w:rsidP="00926B49">
      <w:pPr>
        <w:shd w:val="clear" w:color="auto" w:fill="FFFFFF"/>
        <w:spacing w:after="0" w:line="336" w:lineRule="atLeast"/>
        <w:ind w:right="25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8788400" cy="6390005"/>
            <wp:effectExtent l="19050" t="0" r="0" b="0"/>
            <wp:docPr id="2" name="Рисунок 1" descr="Годовой комплексно-тематический план на 2019-2020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комплексно-тематический план на 2019-2020 г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4D7" w:rsidRDefault="009074D7" w:rsidP="00926B49">
      <w:pPr>
        <w:shd w:val="clear" w:color="auto" w:fill="FFFFFF"/>
        <w:spacing w:after="0" w:line="336" w:lineRule="atLeast"/>
        <w:ind w:right="25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Аналитическая справка </w:t>
      </w:r>
    </w:p>
    <w:p w:rsidR="009074D7" w:rsidRDefault="009074D7" w:rsidP="00926B49">
      <w:pPr>
        <w:shd w:val="clear" w:color="auto" w:fill="FFFFFF"/>
        <w:spacing w:after="0" w:line="336" w:lineRule="atLeast"/>
        <w:ind w:right="25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годового комплекс</w:t>
      </w:r>
      <w:r w:rsidR="00A22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 — тематического плана за 201</w:t>
      </w:r>
      <w:r w:rsidR="00052E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A22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 20</w:t>
      </w:r>
      <w:r w:rsidR="00052E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9074D7" w:rsidRDefault="009074D7" w:rsidP="00926B49">
      <w:pPr>
        <w:shd w:val="clear" w:color="auto" w:fill="FFFFFF"/>
        <w:spacing w:after="0" w:line="336" w:lineRule="atLeast"/>
        <w:ind w:right="253"/>
        <w:jc w:val="center"/>
        <w:rPr>
          <w:b/>
          <w:bCs/>
        </w:rPr>
      </w:pPr>
    </w:p>
    <w:p w:rsidR="009074D7" w:rsidRPr="00461969" w:rsidRDefault="009074D7" w:rsidP="00926B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Годовой план работы структурного подразделения "детский сад" (далее по тексту – План) представляет собой заблаговременное о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ределение порядка, последовательности осуществления воспитательно-образовательной работы с указанием необходимых условий, испол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зуемых средств, форм и методов.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ind w:right="25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1969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Нормативно-правовая база, регламентирующая работу  структурного подразделения: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29.12.2012 №273-ФЗ «Об образовании в Российской Федерации»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- Федеральный государственный образовательный стандарт дошкольного образования. Приказ Минобрнауки России от 17.10.2013 №1155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 от 15.05.2013 №26 г. Москва «Об утверждении Са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ПиН 2.4.1.3049-13 «Санитарно-эпидемиологические требования к устройству, содержанию и организации режима работы дошкольных обр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зовательных организаций»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(Минобрнауки России) от 30.08.2013 №1014 г. Москва «Об утвержд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нии Порядка организации и осуществления образовательной деятельности по основным общеобразовательным программам — образов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тельным программам дошкольного образования»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РФ от 5 августа 2013г. № 662 «Об осуществлении мониторинга системы образования»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- Устав ОУ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- Локальные акты учреждения, регламентирующие воспитательно — образовательную работу структурного подразделения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- Договорные отношения: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Договор ОУ и Учредителя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Трудовым договором с руководителем образовательного учреждения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Коллективным договором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Договором с родителями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Дополнительными соглашениями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1969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контингенте детей: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одна разновозрастна</w:t>
      </w:r>
      <w:r w:rsidR="00A22ECD">
        <w:rPr>
          <w:rFonts w:ascii="Times New Roman" w:hAnsi="Times New Roman" w:cs="Times New Roman"/>
          <w:color w:val="000000"/>
          <w:sz w:val="24"/>
          <w:szCs w:val="24"/>
        </w:rPr>
        <w:t xml:space="preserve">я группа, численность детей — </w:t>
      </w:r>
      <w:r w:rsidR="0079163B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1969">
        <w:rPr>
          <w:rFonts w:ascii="Times New Roman" w:hAnsi="Times New Roman" w:cs="Times New Roman"/>
          <w:color w:val="000000"/>
          <w:sz w:val="24"/>
          <w:szCs w:val="24"/>
          <w:u w:val="single"/>
        </w:rPr>
        <w:t>Анализ состояния здоровья детей: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Имеют группы здоровья: I -100%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группы физического развития: I — 100 %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дети-инвалиды (человек) - нет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1969"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Оценка физического развития детей:</w:t>
      </w:r>
    </w:p>
    <w:p w:rsidR="009074D7" w:rsidRPr="00461969" w:rsidRDefault="00004718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высокий уровень </w:t>
      </w:r>
      <w:r w:rsidR="00471A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30,5</w:t>
      </w:r>
      <w:r w:rsidR="009074D7" w:rsidRPr="00461969">
        <w:rPr>
          <w:rFonts w:ascii="Times New Roman" w:hAnsi="Times New Roman" w:cs="Times New Roman"/>
          <w:color w:val="000000"/>
          <w:sz w:val="24"/>
          <w:szCs w:val="24"/>
        </w:rPr>
        <w:t xml:space="preserve"> средний</w:t>
      </w:r>
      <w:r w:rsidR="00471A76">
        <w:rPr>
          <w:rFonts w:ascii="Times New Roman" w:hAnsi="Times New Roman" w:cs="Times New Roman"/>
          <w:color w:val="000000"/>
          <w:sz w:val="24"/>
          <w:szCs w:val="24"/>
        </w:rPr>
        <w:t>- 62,3%, низкий 7,2</w:t>
      </w:r>
      <w:r w:rsidR="009074D7" w:rsidRPr="00461969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Адаптация в условиях группы составила:</w:t>
      </w:r>
    </w:p>
    <w:p w:rsidR="009074D7" w:rsidRPr="00461969" w:rsidRDefault="00471A76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легкой — 68%, средней -27</w:t>
      </w:r>
      <w:r w:rsidR="009074D7" w:rsidRPr="00461969">
        <w:rPr>
          <w:rFonts w:ascii="Times New Roman" w:hAnsi="Times New Roman" w:cs="Times New Roman"/>
          <w:color w:val="000000"/>
          <w:sz w:val="24"/>
          <w:szCs w:val="24"/>
        </w:rPr>
        <w:t>%, тяжелой 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074D7" w:rsidRPr="00461969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19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61969">
        <w:rPr>
          <w:rFonts w:ascii="Times New Roman" w:hAnsi="Times New Roman" w:cs="Times New Roman"/>
          <w:color w:val="000000"/>
          <w:sz w:val="24"/>
          <w:szCs w:val="24"/>
          <w:u w:val="single"/>
        </w:rPr>
        <w:t>Анализ состава, потребностей и приоритетов семьи:</w:t>
      </w:r>
    </w:p>
    <w:p w:rsidR="009074D7" w:rsidRPr="00461969" w:rsidRDefault="00A22ECD" w:rsidP="00926B4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 всего:  </w:t>
      </w:r>
      <w:r w:rsidR="00196422">
        <w:rPr>
          <w:rFonts w:ascii="Times New Roman" w:hAnsi="Times New Roman" w:cs="Times New Roman"/>
          <w:sz w:val="24"/>
          <w:szCs w:val="24"/>
        </w:rPr>
        <w:t>12</w:t>
      </w:r>
    </w:p>
    <w:p w:rsidR="009074D7" w:rsidRPr="00461969" w:rsidRDefault="009074D7" w:rsidP="00926B4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 xml:space="preserve">-полных </w:t>
      </w:r>
      <w:r w:rsidR="00A22ECD">
        <w:rPr>
          <w:rFonts w:ascii="Times New Roman" w:hAnsi="Times New Roman" w:cs="Times New Roman"/>
          <w:sz w:val="24"/>
          <w:szCs w:val="24"/>
        </w:rPr>
        <w:t xml:space="preserve">с родственными отношениями  - </w:t>
      </w:r>
      <w:r w:rsidR="00196422">
        <w:rPr>
          <w:rFonts w:ascii="Times New Roman" w:hAnsi="Times New Roman" w:cs="Times New Roman"/>
          <w:sz w:val="24"/>
          <w:szCs w:val="24"/>
        </w:rPr>
        <w:t>11</w:t>
      </w:r>
      <w:r w:rsidRPr="00461969">
        <w:rPr>
          <w:rFonts w:ascii="Times New Roman" w:hAnsi="Times New Roman" w:cs="Times New Roman"/>
          <w:sz w:val="24"/>
          <w:szCs w:val="24"/>
        </w:rPr>
        <w:t xml:space="preserve"> семей</w:t>
      </w:r>
    </w:p>
    <w:p w:rsidR="009074D7" w:rsidRPr="00461969" w:rsidRDefault="00471A76" w:rsidP="00926B4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неродственными отношениями – 0 семей</w:t>
      </w:r>
      <w:r w:rsidR="009074D7" w:rsidRPr="0046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D7" w:rsidRPr="00461969" w:rsidRDefault="00A22ECD" w:rsidP="00926B4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-неполных семей – </w:t>
      </w:r>
      <w:r w:rsidR="00196422">
        <w:rPr>
          <w:rFonts w:ascii="Times New Roman" w:hAnsi="Times New Roman" w:cs="Times New Roman"/>
          <w:sz w:val="24"/>
          <w:szCs w:val="24"/>
        </w:rPr>
        <w:t>1</w:t>
      </w:r>
      <w:r w:rsidR="00471A76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-другой вид семей -  нет.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1969">
        <w:rPr>
          <w:rFonts w:ascii="Times New Roman" w:hAnsi="Times New Roman" w:cs="Times New Roman"/>
          <w:color w:val="000000"/>
          <w:sz w:val="24"/>
          <w:szCs w:val="24"/>
          <w:u w:val="single"/>
        </w:rPr>
        <w:t>Фактическое посещение детьми: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55%- посетили детский сад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24,05%- пропуски по болезням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20,95- пропуски по другим причинам</w:t>
      </w:r>
    </w:p>
    <w:p w:rsidR="009074D7" w:rsidRPr="00461969" w:rsidRDefault="009074D7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1969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Структура предметно – развивающей среды:</w:t>
      </w:r>
    </w:p>
    <w:p w:rsidR="009074D7" w:rsidRPr="0056776A" w:rsidRDefault="00471A76" w:rsidP="00926B49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76A">
        <w:rPr>
          <w:rFonts w:ascii="Times New Roman" w:hAnsi="Times New Roman" w:cs="Times New Roman"/>
          <w:b/>
          <w:color w:val="000000"/>
          <w:sz w:val="24"/>
          <w:szCs w:val="24"/>
        </w:rPr>
        <w:t>Комната</w:t>
      </w:r>
      <w:r w:rsidR="009074D7" w:rsidRPr="005677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музыкальных и физкультурных занятий: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проходят музыкальные занятия с воспитанниками и различные мероприятия (праздничные утренники, театральные выступления);</w:t>
      </w:r>
    </w:p>
    <w:p w:rsidR="0056776A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проходят занятия по физической культуре с воспитанниками структурного подразделения, спортивные мероприятия. Зал оборудован ра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личными средствами обучения (спортивный инвентарь, шведская стенка и т. п.), магнитофоном.</w:t>
      </w:r>
    </w:p>
    <w:p w:rsidR="009074D7" w:rsidRPr="0056776A" w:rsidRDefault="0056776A" w:rsidP="00926B49">
      <w:pPr>
        <w:spacing w:after="0" w:line="336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76A">
        <w:rPr>
          <w:rFonts w:ascii="Times New Roman" w:hAnsi="Times New Roman" w:cs="Times New Roman"/>
          <w:b/>
          <w:color w:val="000000"/>
          <w:sz w:val="24"/>
          <w:szCs w:val="24"/>
        </w:rPr>
        <w:t>Уголок народного творчества</w:t>
      </w:r>
      <w:r w:rsidR="009074D7" w:rsidRPr="0056776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776A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используется для совместной деятельности взрослого и ребёнка. Оборудован</w:t>
      </w:r>
      <w:r w:rsidR="005677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776A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 xml:space="preserve"> под</w:t>
      </w:r>
      <w:r w:rsidR="0056776A">
        <w:rPr>
          <w:rFonts w:ascii="Times New Roman" w:hAnsi="Times New Roman" w:cs="Times New Roman"/>
          <w:color w:val="000000"/>
          <w:sz w:val="24"/>
          <w:szCs w:val="24"/>
        </w:rPr>
        <w:t xml:space="preserve"> русскую избу с предметами быта;</w:t>
      </w:r>
    </w:p>
    <w:p w:rsidR="009074D7" w:rsidRPr="00461969" w:rsidRDefault="0056776A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работами воспитанников и родителей.</w:t>
      </w:r>
    </w:p>
    <w:p w:rsidR="009074D7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76A">
        <w:rPr>
          <w:rFonts w:ascii="Times New Roman" w:hAnsi="Times New Roman" w:cs="Times New Roman"/>
          <w:b/>
          <w:color w:val="000000"/>
          <w:sz w:val="24"/>
          <w:szCs w:val="24"/>
        </w:rPr>
        <w:t>Организован календарь природы и календарь погоды.</w:t>
      </w:r>
    </w:p>
    <w:p w:rsidR="0056776A" w:rsidRDefault="0056776A" w:rsidP="00926B49">
      <w:pPr>
        <w:spacing w:after="0" w:line="336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Уголок развивающих игр.</w:t>
      </w:r>
    </w:p>
    <w:p w:rsidR="0056776A" w:rsidRDefault="0056776A" w:rsidP="00926B49">
      <w:pPr>
        <w:spacing w:after="0" w:line="336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Книжный уголок.</w:t>
      </w:r>
    </w:p>
    <w:p w:rsidR="0056776A" w:rsidRDefault="0056776A" w:rsidP="00926B49">
      <w:pPr>
        <w:spacing w:after="0" w:line="336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Спортивный уголок.</w:t>
      </w:r>
    </w:p>
    <w:p w:rsidR="0056776A" w:rsidRPr="0056776A" w:rsidRDefault="0056776A" w:rsidP="00926B49">
      <w:pPr>
        <w:spacing w:after="0" w:line="336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Уголок безопасности.</w:t>
      </w:r>
    </w:p>
    <w:p w:rsidR="009074D7" w:rsidRPr="0056776A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76A">
        <w:rPr>
          <w:rFonts w:ascii="Times New Roman" w:hAnsi="Times New Roman" w:cs="Times New Roman"/>
          <w:b/>
          <w:color w:val="000000"/>
          <w:sz w:val="24"/>
          <w:szCs w:val="24"/>
        </w:rPr>
        <w:t>Учебный класс: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используется для проведения непосредственно организованной образовательной деятельности. Оборудован средствами ТСО, учебно — м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тодическим и дидактическим, наглядным и раздаточным материалом.</w:t>
      </w:r>
    </w:p>
    <w:p w:rsidR="009074D7" w:rsidRPr="0056776A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76A">
        <w:rPr>
          <w:rFonts w:ascii="Times New Roman" w:hAnsi="Times New Roman" w:cs="Times New Roman"/>
          <w:b/>
          <w:color w:val="000000"/>
          <w:sz w:val="24"/>
          <w:szCs w:val="24"/>
        </w:rPr>
        <w:t>Игровая комната</w:t>
      </w:r>
      <w:r w:rsidR="0056776A" w:rsidRPr="00567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76A" w:rsidRPr="0056776A">
        <w:rPr>
          <w:rFonts w:ascii="Times New Roman" w:hAnsi="Times New Roman" w:cs="Times New Roman"/>
          <w:b/>
          <w:color w:val="000000"/>
          <w:sz w:val="24"/>
          <w:szCs w:val="24"/>
        </w:rPr>
        <w:t>используется</w:t>
      </w:r>
      <w:r w:rsidRPr="0056776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776A" w:rsidRPr="00461969" w:rsidRDefault="009074D7" w:rsidP="0056776A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для организации самостоятельной деятельности детей, организованной образовательной деятельности в ходе режимных моментов</w:t>
      </w:r>
      <w:r w:rsidR="0056776A">
        <w:rPr>
          <w:rFonts w:ascii="Times New Roman" w:hAnsi="Times New Roman" w:cs="Times New Roman"/>
          <w:color w:val="000000"/>
          <w:sz w:val="24"/>
          <w:szCs w:val="24"/>
        </w:rPr>
        <w:t>, для зан</w:t>
      </w:r>
      <w:r w:rsidR="0056776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6776A">
        <w:rPr>
          <w:rFonts w:ascii="Times New Roman" w:hAnsi="Times New Roman" w:cs="Times New Roman"/>
          <w:color w:val="000000"/>
          <w:sz w:val="24"/>
          <w:szCs w:val="24"/>
        </w:rPr>
        <w:t>тий</w:t>
      </w:r>
      <w:r w:rsidR="0056776A" w:rsidRPr="00461969">
        <w:rPr>
          <w:rFonts w:ascii="Times New Roman" w:hAnsi="Times New Roman" w:cs="Times New Roman"/>
          <w:color w:val="000000"/>
          <w:sz w:val="24"/>
          <w:szCs w:val="24"/>
        </w:rPr>
        <w:t xml:space="preserve"> по физической культуре с воспитанниками структ</w:t>
      </w:r>
      <w:r w:rsidR="0056776A">
        <w:rPr>
          <w:rFonts w:ascii="Times New Roman" w:hAnsi="Times New Roman" w:cs="Times New Roman"/>
          <w:color w:val="000000"/>
          <w:sz w:val="24"/>
          <w:szCs w:val="24"/>
        </w:rPr>
        <w:t>урного подразделения, спортивных мероприятий.</w:t>
      </w:r>
    </w:p>
    <w:p w:rsidR="0056776A" w:rsidRPr="00461969" w:rsidRDefault="009074D7" w:rsidP="0056776A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Оборудована игровым настольным материалом, имеются центры активности детей, столы и стулья для детей, шкафы для игрового оборуд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 w:rsidR="005677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776A" w:rsidRPr="00461969">
        <w:rPr>
          <w:rFonts w:ascii="Times New Roman" w:hAnsi="Times New Roman" w:cs="Times New Roman"/>
          <w:color w:val="000000"/>
          <w:sz w:val="24"/>
          <w:szCs w:val="24"/>
        </w:rPr>
        <w:t>проходят музыкальные занятия с воспитанниками и различные мероприятия (праздничные утренники, театральные выступления);</w:t>
      </w:r>
    </w:p>
    <w:p w:rsidR="009074D7" w:rsidRPr="0056776A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76A">
        <w:rPr>
          <w:rFonts w:ascii="Times New Roman" w:hAnsi="Times New Roman" w:cs="Times New Roman"/>
          <w:b/>
          <w:color w:val="000000"/>
          <w:sz w:val="24"/>
          <w:szCs w:val="24"/>
        </w:rPr>
        <w:t>Игровая и спортивная площадка на улице: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используется для организации самостоятельной деятельности детей, организованной образовательной деятельности в ходе режимных м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ментов,  совместной деятельности взрослого и ребёнка. Оборудована уличным игровым и спортивным оборудование</w:t>
      </w:r>
      <w:r w:rsidR="0056776A">
        <w:rPr>
          <w:rFonts w:ascii="Times New Roman" w:hAnsi="Times New Roman" w:cs="Times New Roman"/>
          <w:color w:val="000000"/>
          <w:sz w:val="24"/>
          <w:szCs w:val="24"/>
        </w:rPr>
        <w:t>м, имеется озеленение, песочница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, беседки.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  <w:t>Содержание образовательного процесса в структурном подразделение "детский сад" выстроено в соответствии с основной образов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тельной программой МБДОУ – д/сад «Калинка» с. Большая Каменка в соответствии с примерной образовательной программой дошкольного образования «От рождения до щколы» под ред. Н.Е.Вераксы, Т.С.Комаровой, М.А.Васильевой.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танников, спецификой и возможностями образовательных областей.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  <w:t>Программа задает содержание дошкольного уровня образования, обеспечивающее разностороннее и целостное формирование физ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ческих, интеллектуальных и личностных качеств ребенка. В ней представлены основные принципы организации жизни и деятельности детей в ДОУ, содержание образовательного процесса, необходимые условия для реализации программы. Содержание программы представлено по пяти образовательным областям, заданным ФГОС ДО: социально-коммуникативное, познавательное развитие, речевое развитие, художес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годам).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="009D51E7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дошкольном учреждении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два приоритетных направления: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 — коммуникативное развитие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художественно- эстетическое развивитие.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  <w:t>В работе с детьми педагоги используют образовательные технологии деятельностного типа: развивающего обучения, проблемного обучения, проектную деятельность.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1969">
        <w:rPr>
          <w:rFonts w:ascii="Times New Roman" w:hAnsi="Times New Roman" w:cs="Times New Roman"/>
          <w:color w:val="333333"/>
          <w:sz w:val="24"/>
          <w:szCs w:val="24"/>
        </w:rPr>
        <w:t>Окружающий социум создаёт благоприятные возможности для расширения образовательного пространства, улучшения качества о</w:t>
      </w:r>
      <w:r w:rsidRPr="00461969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Pr="00461969">
        <w:rPr>
          <w:rFonts w:ascii="Times New Roman" w:hAnsi="Times New Roman" w:cs="Times New Roman"/>
          <w:color w:val="333333"/>
          <w:sz w:val="24"/>
          <w:szCs w:val="24"/>
        </w:rPr>
        <w:t>разо</w:t>
      </w:r>
      <w:r w:rsidR="009D51E7">
        <w:rPr>
          <w:rFonts w:ascii="Times New Roman" w:hAnsi="Times New Roman" w:cs="Times New Roman"/>
          <w:color w:val="333333"/>
          <w:sz w:val="24"/>
          <w:szCs w:val="24"/>
        </w:rPr>
        <w:t>вания. ДОУ</w:t>
      </w:r>
      <w:r w:rsidRPr="00461969">
        <w:rPr>
          <w:rFonts w:ascii="Times New Roman" w:hAnsi="Times New Roman" w:cs="Times New Roman"/>
          <w:color w:val="333333"/>
          <w:sz w:val="24"/>
          <w:szCs w:val="24"/>
        </w:rPr>
        <w:t xml:space="preserve"> взаимодействует  со следующими  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культурно-просветительскими организациями: сельский Дом Культуры, МБОУ СОШ с. Большая Дмитриевка, ЦДО Лысогорского района и др.</w:t>
      </w:r>
    </w:p>
    <w:p w:rsidR="009074D7" w:rsidRPr="00461969" w:rsidRDefault="009074D7" w:rsidP="00926B49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  <w:t>Результаты педагогического анализа показывают преобладание детей с высоким и средним уровнями развития, что говорит об эффе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тивности педагогического процесса в структурном подразделении.</w:t>
      </w:r>
    </w:p>
    <w:p w:rsidR="009074D7" w:rsidRPr="00461969" w:rsidRDefault="009074D7" w:rsidP="00926B4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  <w:t>Отслеживание эффективности усвоения Программы воспитанниками  показало, что показатели развития детей соответствуют их пс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 xml:space="preserve">хологическому возрасту. </w:t>
      </w:r>
    </w:p>
    <w:p w:rsidR="009074D7" w:rsidRPr="00461969" w:rsidRDefault="009074D7" w:rsidP="00926B4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  <w:t>По результатам педагогической диагностики по образо</w:t>
      </w:r>
      <w:r w:rsidR="009D51E7">
        <w:rPr>
          <w:rFonts w:ascii="Times New Roman" w:hAnsi="Times New Roman" w:cs="Times New Roman"/>
          <w:color w:val="000000"/>
          <w:sz w:val="24"/>
          <w:szCs w:val="24"/>
        </w:rPr>
        <w:t>вательным областям на конец 201</w:t>
      </w:r>
      <w:r w:rsidR="0019642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D51E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196422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года дети в возрасте </w:t>
      </w:r>
      <w:r w:rsidR="0019642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642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 xml:space="preserve"> лет показали положительный результат усвоения программного материала – 100%. В целом по детскому саду  результаты диагностики следу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 xml:space="preserve">щие: </w:t>
      </w:r>
      <w:r w:rsidR="009D51E7">
        <w:rPr>
          <w:rFonts w:ascii="Times New Roman" w:hAnsi="Times New Roman" w:cs="Times New Roman"/>
          <w:color w:val="000000"/>
          <w:sz w:val="24"/>
          <w:szCs w:val="24"/>
        </w:rPr>
        <w:t xml:space="preserve"> средний уровень – 100% (1 ребёнок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) .</w:t>
      </w:r>
    </w:p>
    <w:p w:rsidR="009074D7" w:rsidRPr="00461969" w:rsidRDefault="009074D7" w:rsidP="00926B4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  <w:t>Такие результаты достигнуты благодаря использованию в работе методов, способствующих развитию самостоятельности, познав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тельных интересов детей, созданию проблемно-поисковых ситуаций. На ка</w:t>
      </w:r>
      <w:r w:rsidR="009D51E7">
        <w:rPr>
          <w:rFonts w:ascii="Times New Roman" w:hAnsi="Times New Roman" w:cs="Times New Roman"/>
          <w:color w:val="000000"/>
          <w:sz w:val="24"/>
          <w:szCs w:val="24"/>
        </w:rPr>
        <w:t xml:space="preserve">ждого ребенка </w:t>
      </w:r>
      <w:r w:rsidR="0019642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51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642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51E7">
        <w:rPr>
          <w:rFonts w:ascii="Times New Roman" w:hAnsi="Times New Roman" w:cs="Times New Roman"/>
          <w:color w:val="000000"/>
          <w:sz w:val="24"/>
          <w:szCs w:val="24"/>
        </w:rPr>
        <w:t xml:space="preserve"> лет педагогом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 разрабатывается индивидуальный маршрут обучающегося.</w:t>
      </w:r>
    </w:p>
    <w:p w:rsidR="009074D7" w:rsidRPr="00461969" w:rsidRDefault="009074D7" w:rsidP="00926B49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Данные по количеству штатных единиц:</w:t>
      </w:r>
    </w:p>
    <w:tbl>
      <w:tblPr>
        <w:tblW w:w="0" w:type="auto"/>
        <w:tblInd w:w="-106" w:type="dxa"/>
        <w:tblLayout w:type="fixed"/>
        <w:tblLook w:val="00A0"/>
      </w:tblPr>
      <w:tblGrid>
        <w:gridCol w:w="5890"/>
        <w:gridCol w:w="2265"/>
      </w:tblGrid>
      <w:tr w:rsidR="009074D7" w:rsidRPr="0079163B">
        <w:tc>
          <w:tcPr>
            <w:tcW w:w="5890" w:type="dxa"/>
          </w:tcPr>
          <w:p w:rsidR="009074D7" w:rsidRPr="0079163B" w:rsidRDefault="009074D7" w:rsidP="0079163B">
            <w:pPr>
              <w:shd w:val="clear" w:color="auto" w:fill="FFFFFF" w:themeFill="background1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265" w:type="dxa"/>
          </w:tcPr>
          <w:p w:rsidR="009074D7" w:rsidRPr="0079163B" w:rsidRDefault="009074D7" w:rsidP="0079163B">
            <w:pPr>
              <w:shd w:val="clear" w:color="auto" w:fill="FFFFFF" w:themeFill="background1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79163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Количество ставок</w:t>
            </w:r>
          </w:p>
        </w:tc>
      </w:tr>
      <w:tr w:rsidR="009074D7" w:rsidRPr="0079163B">
        <w:tc>
          <w:tcPr>
            <w:tcW w:w="5890" w:type="dxa"/>
          </w:tcPr>
          <w:p w:rsidR="009074D7" w:rsidRPr="0079163B" w:rsidRDefault="009074D7" w:rsidP="0079163B">
            <w:pPr>
              <w:shd w:val="clear" w:color="auto" w:fill="FFFFFF" w:themeFill="background1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ar-SA"/>
              </w:rPr>
            </w:pPr>
            <w:r w:rsidRPr="0079163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  <w:t>Административный персонал</w:t>
            </w:r>
          </w:p>
        </w:tc>
        <w:tc>
          <w:tcPr>
            <w:tcW w:w="2265" w:type="dxa"/>
          </w:tcPr>
          <w:p w:rsidR="009074D7" w:rsidRPr="0079163B" w:rsidRDefault="009074D7" w:rsidP="0079163B">
            <w:pPr>
              <w:shd w:val="clear" w:color="auto" w:fill="FFFFFF" w:themeFill="background1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ar-SA"/>
              </w:rPr>
            </w:pPr>
            <w:r w:rsidRPr="0079163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  <w:t>1,0</w:t>
            </w:r>
          </w:p>
        </w:tc>
      </w:tr>
      <w:tr w:rsidR="009074D7" w:rsidRPr="0079163B">
        <w:tc>
          <w:tcPr>
            <w:tcW w:w="5890" w:type="dxa"/>
          </w:tcPr>
          <w:p w:rsidR="009074D7" w:rsidRPr="0079163B" w:rsidRDefault="009074D7" w:rsidP="0079163B">
            <w:pPr>
              <w:shd w:val="clear" w:color="auto" w:fill="FFFFFF" w:themeFill="background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ar-SA"/>
              </w:rPr>
            </w:pPr>
            <w:r w:rsidRPr="0079163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  <w:t>Педагогический персонал:</w:t>
            </w:r>
          </w:p>
          <w:p w:rsidR="009074D7" w:rsidRPr="0079163B" w:rsidRDefault="009074D7" w:rsidP="0079163B">
            <w:pPr>
              <w:shd w:val="clear" w:color="auto" w:fill="FFFFFF" w:themeFill="background1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79163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  <w:t xml:space="preserve">Воспитатели </w:t>
            </w:r>
          </w:p>
          <w:p w:rsidR="009074D7" w:rsidRPr="0079163B" w:rsidRDefault="009074D7" w:rsidP="0079163B">
            <w:pPr>
              <w:shd w:val="clear" w:color="auto" w:fill="FFFFFF" w:themeFill="background1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ar-SA"/>
              </w:rPr>
            </w:pPr>
          </w:p>
        </w:tc>
        <w:tc>
          <w:tcPr>
            <w:tcW w:w="2265" w:type="dxa"/>
          </w:tcPr>
          <w:p w:rsidR="009074D7" w:rsidRPr="0079163B" w:rsidRDefault="009074D7" w:rsidP="0079163B">
            <w:pPr>
              <w:shd w:val="clear" w:color="auto" w:fill="FFFFFF" w:themeFill="background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ar-SA"/>
              </w:rPr>
            </w:pPr>
          </w:p>
          <w:p w:rsidR="009074D7" w:rsidRPr="0079163B" w:rsidRDefault="009074D7" w:rsidP="0079163B">
            <w:pPr>
              <w:shd w:val="clear" w:color="auto" w:fill="FFFFFF" w:themeFill="background1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79163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  <w:t>1,25</w:t>
            </w:r>
          </w:p>
          <w:p w:rsidR="009074D7" w:rsidRPr="0079163B" w:rsidRDefault="009074D7" w:rsidP="0079163B">
            <w:pPr>
              <w:shd w:val="clear" w:color="auto" w:fill="FFFFFF" w:themeFill="background1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ar-SA"/>
              </w:rPr>
            </w:pPr>
          </w:p>
        </w:tc>
      </w:tr>
      <w:tr w:rsidR="009074D7" w:rsidRPr="0079163B">
        <w:tc>
          <w:tcPr>
            <w:tcW w:w="5890" w:type="dxa"/>
          </w:tcPr>
          <w:p w:rsidR="009074D7" w:rsidRPr="0079163B" w:rsidRDefault="009074D7" w:rsidP="0079163B">
            <w:pPr>
              <w:shd w:val="clear" w:color="auto" w:fill="FFFFFF" w:themeFill="background1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ar-SA"/>
              </w:rPr>
            </w:pPr>
            <w:r w:rsidRPr="0079163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  <w:t>Обслуживающий</w:t>
            </w:r>
          </w:p>
        </w:tc>
        <w:tc>
          <w:tcPr>
            <w:tcW w:w="2265" w:type="dxa"/>
          </w:tcPr>
          <w:p w:rsidR="009074D7" w:rsidRPr="0079163B" w:rsidRDefault="00196422" w:rsidP="0079163B">
            <w:pPr>
              <w:shd w:val="clear" w:color="auto" w:fill="FFFFFF" w:themeFill="background1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  <w:t>5,43</w:t>
            </w:r>
          </w:p>
        </w:tc>
      </w:tr>
      <w:tr w:rsidR="009074D7" w:rsidRPr="0079163B">
        <w:tc>
          <w:tcPr>
            <w:tcW w:w="5890" w:type="dxa"/>
          </w:tcPr>
          <w:p w:rsidR="009074D7" w:rsidRPr="0079163B" w:rsidRDefault="009074D7" w:rsidP="0079163B">
            <w:pPr>
              <w:shd w:val="clear" w:color="auto" w:fill="FFFFFF" w:themeFill="background1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ar-SA"/>
              </w:rPr>
            </w:pPr>
            <w:r w:rsidRPr="0079163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  <w:lastRenderedPageBreak/>
              <w:t>Всего количество штатных единиц в ДОУ.</w:t>
            </w:r>
          </w:p>
        </w:tc>
        <w:tc>
          <w:tcPr>
            <w:tcW w:w="2265" w:type="dxa"/>
          </w:tcPr>
          <w:p w:rsidR="009074D7" w:rsidRPr="0079163B" w:rsidRDefault="009D51E7" w:rsidP="00196422">
            <w:pPr>
              <w:shd w:val="clear" w:color="auto" w:fill="FFFFFF" w:themeFill="background1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ar-SA"/>
              </w:rPr>
            </w:pPr>
            <w:r w:rsidRPr="0079163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  <w:t>7.</w:t>
            </w:r>
            <w:r w:rsidR="00196422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  <w:t>68</w:t>
            </w:r>
          </w:p>
        </w:tc>
      </w:tr>
    </w:tbl>
    <w:p w:rsidR="00004718" w:rsidRPr="0079163B" w:rsidRDefault="009074D7" w:rsidP="0079163B">
      <w:pPr>
        <w:shd w:val="clear" w:color="auto" w:fill="FFFFFF" w:themeFill="background1"/>
        <w:spacing w:line="100" w:lineRule="atLeast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</w:r>
    </w:p>
    <w:p w:rsidR="009074D7" w:rsidRPr="0079163B" w:rsidRDefault="009074D7" w:rsidP="0079163B">
      <w:pPr>
        <w:shd w:val="clear" w:color="auto" w:fill="FFFFFF" w:themeFill="background1"/>
        <w:spacing w:line="100" w:lineRule="atLeast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  <w:lang w:eastAsia="ar-SA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Обеспеченность педагогическими кадрами</w:t>
      </w:r>
    </w:p>
    <w:p w:rsidR="009074D7" w:rsidRPr="0079163B" w:rsidRDefault="009074D7" w:rsidP="0079163B">
      <w:pPr>
        <w:shd w:val="clear" w:color="auto" w:fill="FFFFFF" w:themeFill="background1"/>
        <w:spacing w:line="100" w:lineRule="atLeast"/>
        <w:ind w:left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</w:rPr>
        <w:t>ДОУ укомплектовано педагогическими кадрами на 100 %.  Вакансий нет</w:t>
      </w:r>
    </w:p>
    <w:p w:rsidR="009074D7" w:rsidRPr="0079163B" w:rsidRDefault="009074D7" w:rsidP="0079163B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843"/>
          <w:tab w:val="left" w:pos="2160"/>
        </w:tabs>
        <w:spacing w:after="0" w:line="100" w:lineRule="atLeast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Всего педагогов в  ДОУ:  </w:t>
      </w:r>
      <w:r w:rsidR="00603BFA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1 человек,</w:t>
      </w: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</w:t>
      </w:r>
      <w:r w:rsidR="00603BFA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воспитатель</w:t>
      </w: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; </w:t>
      </w:r>
    </w:p>
    <w:p w:rsidR="009074D7" w:rsidRPr="0079163B" w:rsidRDefault="00A22ECD" w:rsidP="0079163B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843"/>
          <w:tab w:val="left" w:pos="2160"/>
        </w:tabs>
        <w:spacing w:after="0" w:line="100" w:lineRule="atLeast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Высшее образование  имеют – 2</w:t>
      </w:r>
      <w:r w:rsidR="008809D7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</w:t>
      </w:r>
      <w:r w:rsidR="00603BFA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человека</w:t>
      </w:r>
      <w:r w:rsidR="009074D7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;</w:t>
      </w:r>
    </w:p>
    <w:p w:rsidR="009074D7" w:rsidRPr="0079163B" w:rsidRDefault="009074D7" w:rsidP="0079163B">
      <w:pPr>
        <w:shd w:val="clear" w:color="auto" w:fill="FFFFFF" w:themeFill="background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Высшую квалификационную категорию – 0 педагогов;</w:t>
      </w:r>
    </w:p>
    <w:p w:rsidR="009074D7" w:rsidRPr="0079163B" w:rsidRDefault="009074D7" w:rsidP="0079163B">
      <w:pPr>
        <w:shd w:val="clear" w:color="auto" w:fill="FFFFFF" w:themeFill="background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</w:t>
      </w: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val="en-US"/>
        </w:rPr>
        <w:t>I</w:t>
      </w:r>
      <w:r w:rsidR="0048756F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категорию – </w:t>
      </w:r>
      <w:r w:rsidR="00603BFA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0</w:t>
      </w:r>
      <w:r w:rsidR="008809D7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педагог</w:t>
      </w:r>
      <w:r w:rsidR="0048756F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ог</w:t>
      </w:r>
    </w:p>
    <w:p w:rsidR="009074D7" w:rsidRPr="0079163B" w:rsidRDefault="00004718" w:rsidP="0079163B">
      <w:pPr>
        <w:shd w:val="clear" w:color="auto" w:fill="FFFFFF" w:themeFill="background1"/>
        <w:spacing w:after="0" w:line="100" w:lineRule="atLeast"/>
        <w:ind w:right="108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Без категории –</w:t>
      </w:r>
      <w:r w:rsidR="00603BFA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1</w:t>
      </w:r>
      <w:r w:rsidR="009074D7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педагог.</w:t>
      </w:r>
    </w:p>
    <w:p w:rsidR="009074D7" w:rsidRPr="0079163B" w:rsidRDefault="009074D7" w:rsidP="0079163B">
      <w:pPr>
        <w:shd w:val="clear" w:color="auto" w:fill="FFFFFF" w:themeFill="background1"/>
        <w:spacing w:line="100" w:lineRule="atLeast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  <w:t>Возрастной ценз:</w:t>
      </w:r>
    </w:p>
    <w:p w:rsidR="009074D7" w:rsidRPr="0079163B" w:rsidRDefault="009074D7" w:rsidP="0079163B">
      <w:pPr>
        <w:shd w:val="clear" w:color="auto" w:fill="FFFFFF" w:themeFill="background1"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до 40</w:t>
      </w:r>
      <w:r w:rsidR="00004718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</w:t>
      </w:r>
      <w:r w:rsidR="00603BFA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лет -2</w:t>
      </w: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чел.</w:t>
      </w:r>
    </w:p>
    <w:p w:rsidR="009074D7" w:rsidRPr="0079163B" w:rsidRDefault="009D51E7" w:rsidP="0079163B">
      <w:pPr>
        <w:shd w:val="clear" w:color="auto" w:fill="FFFFFF" w:themeFill="background1"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до 50 лет -</w:t>
      </w:r>
      <w:r w:rsidR="002A6329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1</w:t>
      </w:r>
      <w:r w:rsidR="009074D7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чел.</w:t>
      </w:r>
    </w:p>
    <w:p w:rsidR="009D51E7" w:rsidRPr="0079163B" w:rsidRDefault="00A8102F" w:rsidP="0079163B">
      <w:pPr>
        <w:shd w:val="clear" w:color="auto" w:fill="FFFFFF" w:themeFill="background1"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д</w:t>
      </w:r>
      <w:r w:rsidR="009D51E7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о 55 лет </w:t>
      </w: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–</w:t>
      </w:r>
      <w:r w:rsidR="009D51E7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</w:t>
      </w: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1 человек</w:t>
      </w:r>
    </w:p>
    <w:p w:rsidR="00A8102F" w:rsidRPr="0079163B" w:rsidRDefault="00A8102F" w:rsidP="0079163B">
      <w:pPr>
        <w:shd w:val="clear" w:color="auto" w:fill="FFFFFF" w:themeFill="background1"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до 60 лет – 1 человек</w:t>
      </w:r>
    </w:p>
    <w:p w:rsidR="009074D7" w:rsidRPr="0079163B" w:rsidRDefault="009074D7" w:rsidP="0079163B">
      <w:pPr>
        <w:shd w:val="clear" w:color="auto" w:fill="FFFFFF" w:themeFill="background1"/>
        <w:spacing w:line="100" w:lineRule="atLeast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  <w:t>Прошли курсовую подготовку:</w:t>
      </w:r>
    </w:p>
    <w:p w:rsidR="009074D7" w:rsidRPr="0079163B" w:rsidRDefault="009074D7" w:rsidP="0079163B">
      <w:pPr>
        <w:shd w:val="clear" w:color="auto" w:fill="FFFFFF" w:themeFill="background1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К</w:t>
      </w:r>
      <w:r w:rsidR="00A22ECD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урсы повышения квалификации – (</w:t>
      </w: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</w:t>
      </w:r>
      <w:r w:rsidR="00A22ECD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1</w:t>
      </w: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чел.)</w:t>
      </w:r>
    </w:p>
    <w:p w:rsidR="009074D7" w:rsidRPr="0079163B" w:rsidRDefault="00A8102F" w:rsidP="0079163B">
      <w:pPr>
        <w:shd w:val="clear" w:color="auto" w:fill="FFFFFF" w:themeFill="background1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Курсы переподготовки  - (1 </w:t>
      </w:r>
      <w:r w:rsidR="009074D7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чел.)</w:t>
      </w:r>
    </w:p>
    <w:p w:rsidR="009074D7" w:rsidRPr="0079163B" w:rsidRDefault="009074D7" w:rsidP="0079163B">
      <w:pPr>
        <w:shd w:val="clear" w:color="auto" w:fill="FFFFFF" w:themeFill="background1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Краткосрочные курсы – (0 чел.)</w:t>
      </w:r>
    </w:p>
    <w:p w:rsidR="009074D7" w:rsidRPr="0079163B" w:rsidRDefault="00A22ECD" w:rsidP="0079163B">
      <w:pPr>
        <w:shd w:val="clear" w:color="auto" w:fill="FFFFFF" w:themeFill="background1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Менеджмент – (2</w:t>
      </w:r>
      <w:r w:rsidR="009074D7"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чел.)</w:t>
      </w:r>
    </w:p>
    <w:p w:rsidR="009074D7" w:rsidRPr="0079163B" w:rsidRDefault="009074D7" w:rsidP="0079163B">
      <w:pPr>
        <w:shd w:val="clear" w:color="auto" w:fill="FFFFFF" w:themeFill="background1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9163B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Дополнительное профессиональное образование -</w:t>
      </w:r>
      <w:r w:rsidRPr="0079163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9074D7" w:rsidRPr="00461969" w:rsidRDefault="009074D7" w:rsidP="00926B49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9074D7" w:rsidRPr="00461969" w:rsidRDefault="009074D7" w:rsidP="00926B49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образовательного процесса является задачей учреждения  по выполнению требований к информацио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но-методическому обучению. Налаживание же связей со СМИ  будет способствовать повышению имиджа учреждения среди заинтересова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ного населения. Использование сетевого взаимодействия  в образовательном процессе позволит перевести его на более высокий качестве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ный уровень.</w:t>
      </w:r>
    </w:p>
    <w:p w:rsidR="009074D7" w:rsidRPr="00A8102F" w:rsidRDefault="009074D7" w:rsidP="00926B49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810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Качество материально-технической базы.</w:t>
      </w:r>
    </w:p>
    <w:p w:rsidR="009074D7" w:rsidRPr="00461969" w:rsidRDefault="009074D7" w:rsidP="00926B49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ab/>
        <w:t>Важным фактором, благоприятно влияющим на качество образования, распространение современных технологий и методов воспит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ния, является состояние материально-технической базы.</w:t>
      </w:r>
    </w:p>
    <w:p w:rsidR="009074D7" w:rsidRPr="00461969" w:rsidRDefault="009074D7" w:rsidP="00926B49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Создание материально-технических условий ДОУ проходит с учётом действующих СанПинов. Работа по  материально-техническому обеспечению планируется в годовом плане, отражена в Программе развития ДОУ, соглашении по охране труда.</w:t>
      </w:r>
    </w:p>
    <w:p w:rsidR="009074D7" w:rsidRPr="00461969" w:rsidRDefault="009074D7" w:rsidP="00926B49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совещаниях по охране труда. </w:t>
      </w:r>
    </w:p>
    <w:p w:rsidR="009074D7" w:rsidRPr="00461969" w:rsidRDefault="009074D7" w:rsidP="00926B49">
      <w:pPr>
        <w:spacing w:line="100" w:lineRule="atLeast"/>
        <w:ind w:left="6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69">
        <w:rPr>
          <w:rFonts w:ascii="Times New Roman" w:hAnsi="Times New Roman" w:cs="Times New Roman"/>
          <w:color w:val="000000"/>
          <w:sz w:val="24"/>
          <w:szCs w:val="24"/>
        </w:rPr>
        <w:t>Площадь на одного воспитанника соответствует лицензионному нормативу. Здание, террит</w:t>
      </w:r>
      <w:r w:rsidR="00A8102F">
        <w:rPr>
          <w:rFonts w:ascii="Times New Roman" w:hAnsi="Times New Roman" w:cs="Times New Roman"/>
          <w:color w:val="000000"/>
          <w:sz w:val="24"/>
          <w:szCs w:val="24"/>
        </w:rPr>
        <w:t xml:space="preserve">ория ДОУ </w:t>
      </w:r>
      <w:r w:rsidRPr="00461969">
        <w:rPr>
          <w:rFonts w:ascii="Times New Roman" w:hAnsi="Times New Roman" w:cs="Times New Roman"/>
          <w:color w:val="000000"/>
          <w:sz w:val="24"/>
          <w:szCs w:val="24"/>
        </w:rPr>
        <w:t>соответствует санитарно-эпидемиологическим правилам и нормативам, требованиям пожарной и электробезопасности,  нормам охраны труда.</w:t>
      </w:r>
    </w:p>
    <w:p w:rsidR="009074D7" w:rsidRPr="00461969" w:rsidRDefault="009074D7" w:rsidP="00926B49">
      <w:pPr>
        <w:shd w:val="clear" w:color="auto" w:fill="FFFFFF"/>
        <w:tabs>
          <w:tab w:val="left" w:pos="709"/>
        </w:tabs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969">
        <w:rPr>
          <w:rFonts w:ascii="Times New Roman" w:hAnsi="Times New Roman" w:cs="Times New Roman"/>
          <w:b/>
          <w:bCs/>
          <w:sz w:val="24"/>
          <w:szCs w:val="24"/>
        </w:rPr>
        <w:t xml:space="preserve">Годовое комплексно — тематическое планирование </w:t>
      </w:r>
    </w:p>
    <w:p w:rsidR="009074D7" w:rsidRPr="00461969" w:rsidRDefault="009074D7" w:rsidP="00926B49">
      <w:pPr>
        <w:shd w:val="clear" w:color="auto" w:fill="FFFFFF"/>
        <w:tabs>
          <w:tab w:val="left" w:pos="709"/>
        </w:tabs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969">
        <w:rPr>
          <w:rFonts w:ascii="Times New Roman" w:hAnsi="Times New Roman" w:cs="Times New Roman"/>
          <w:b/>
          <w:bCs/>
          <w:sz w:val="24"/>
          <w:szCs w:val="24"/>
        </w:rPr>
        <w:t>воспитательно — о</w:t>
      </w:r>
      <w:r w:rsidR="00A22ECD">
        <w:rPr>
          <w:rFonts w:ascii="Times New Roman" w:hAnsi="Times New Roman" w:cs="Times New Roman"/>
          <w:b/>
          <w:bCs/>
          <w:sz w:val="24"/>
          <w:szCs w:val="24"/>
        </w:rPr>
        <w:t>бразовательного процесса на 201</w:t>
      </w:r>
      <w:r w:rsidR="00791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22ECD">
        <w:rPr>
          <w:rFonts w:ascii="Times New Roman" w:hAnsi="Times New Roman" w:cs="Times New Roman"/>
          <w:b/>
          <w:bCs/>
          <w:sz w:val="24"/>
          <w:szCs w:val="24"/>
        </w:rPr>
        <w:t xml:space="preserve"> — 20</w:t>
      </w:r>
      <w:r w:rsidR="0079163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6196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074D7" w:rsidRPr="00461969" w:rsidRDefault="009074D7" w:rsidP="00926B49">
      <w:pPr>
        <w:shd w:val="clear" w:color="auto" w:fill="FFFFFF"/>
        <w:tabs>
          <w:tab w:val="left" w:pos="709"/>
        </w:tabs>
        <w:spacing w:after="0" w:line="10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4D7" w:rsidRPr="00461969" w:rsidRDefault="009074D7" w:rsidP="00926B49">
      <w:pPr>
        <w:shd w:val="clear" w:color="auto" w:fill="FFFFFF"/>
        <w:tabs>
          <w:tab w:val="left" w:pos="709"/>
        </w:tabs>
        <w:spacing w:after="0" w:line="10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69">
        <w:rPr>
          <w:rFonts w:ascii="Times New Roman" w:hAnsi="Times New Roman" w:cs="Times New Roman"/>
          <w:b/>
          <w:bCs/>
          <w:sz w:val="24"/>
          <w:szCs w:val="24"/>
        </w:rPr>
        <w:t>Принципы планирования:</w:t>
      </w:r>
    </w:p>
    <w:p w:rsidR="009074D7" w:rsidRPr="00461969" w:rsidRDefault="009074D7" w:rsidP="00926B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9074D7" w:rsidRPr="00461969" w:rsidRDefault="009074D7" w:rsidP="00926B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9074D7" w:rsidRPr="00461969" w:rsidRDefault="009074D7" w:rsidP="00926B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уважение личности ребенка;</w:t>
      </w:r>
    </w:p>
    <w:p w:rsidR="009074D7" w:rsidRPr="00461969" w:rsidRDefault="009074D7" w:rsidP="00926B49">
      <w:pPr>
        <w:pStyle w:val="a5"/>
        <w:shd w:val="clear" w:color="auto" w:fill="FFFFFF"/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реализация Образовательной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9074D7" w:rsidRPr="00461969" w:rsidRDefault="009074D7" w:rsidP="00926B49">
      <w:pPr>
        <w:shd w:val="clear" w:color="auto" w:fill="FFFFFF"/>
        <w:tabs>
          <w:tab w:val="left" w:pos="709"/>
        </w:tabs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4D7" w:rsidRPr="00461969" w:rsidRDefault="009074D7" w:rsidP="00926B49">
      <w:pPr>
        <w:shd w:val="clear" w:color="auto" w:fill="FFFFFF"/>
        <w:tabs>
          <w:tab w:val="left" w:pos="709"/>
        </w:tabs>
        <w:spacing w:after="0" w:line="10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69">
        <w:rPr>
          <w:rFonts w:ascii="Times New Roman" w:hAnsi="Times New Roman" w:cs="Times New Roman"/>
          <w:b/>
          <w:bCs/>
          <w:sz w:val="24"/>
          <w:szCs w:val="24"/>
        </w:rPr>
        <w:t>Цели планирования:</w:t>
      </w:r>
    </w:p>
    <w:p w:rsidR="009074D7" w:rsidRPr="00461969" w:rsidRDefault="009074D7" w:rsidP="00926B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повышение социального статуса дошкольного образования;</w:t>
      </w:r>
    </w:p>
    <w:p w:rsidR="009074D7" w:rsidRPr="00461969" w:rsidRDefault="009074D7" w:rsidP="00926B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обеспечение равенства возможностей для каждого ребёнка в получении качественного дошкольного образования;</w:t>
      </w:r>
    </w:p>
    <w:p w:rsidR="009074D7" w:rsidRPr="00461969" w:rsidRDefault="009074D7" w:rsidP="00926B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обеспечение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9074D7" w:rsidRPr="00461969" w:rsidRDefault="009074D7" w:rsidP="00926B49">
      <w:pPr>
        <w:pStyle w:val="a5"/>
        <w:shd w:val="clear" w:color="auto" w:fill="FFFFFF"/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сохранение единства образовательного пространства относительно уровня дошкольного образования.</w:t>
      </w:r>
    </w:p>
    <w:p w:rsidR="009074D7" w:rsidRPr="00461969" w:rsidRDefault="009074D7" w:rsidP="00926B49">
      <w:pPr>
        <w:pStyle w:val="a5"/>
        <w:shd w:val="clear" w:color="auto" w:fill="FFFFFF"/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74D7" w:rsidRPr="00461969" w:rsidRDefault="009074D7" w:rsidP="00926B49">
      <w:pPr>
        <w:pStyle w:val="a5"/>
        <w:shd w:val="clear" w:color="auto" w:fill="FFFFFF"/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ab/>
      </w:r>
      <w:r w:rsidRPr="00461969">
        <w:rPr>
          <w:rFonts w:ascii="Times New Roman" w:hAnsi="Times New Roman" w:cs="Times New Roman"/>
          <w:b/>
          <w:bCs/>
          <w:sz w:val="24"/>
          <w:szCs w:val="24"/>
        </w:rPr>
        <w:t>Задачи планирования:</w:t>
      </w:r>
    </w:p>
    <w:p w:rsidR="009074D7" w:rsidRPr="00461969" w:rsidRDefault="009074D7" w:rsidP="00926B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9074D7" w:rsidRPr="00461969" w:rsidRDefault="009074D7" w:rsidP="00926B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lastRenderedPageBreak/>
        <w:t>- обеспечение равных возможностей для полноценного развития каждого ребёнка в период дошкольного детства;</w:t>
      </w:r>
    </w:p>
    <w:p w:rsidR="009074D7" w:rsidRPr="00461969" w:rsidRDefault="009074D7" w:rsidP="00926B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9074D7" w:rsidRPr="00461969" w:rsidRDefault="009074D7" w:rsidP="00926B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074D7" w:rsidRPr="00461969" w:rsidRDefault="009074D7" w:rsidP="00926B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074D7" w:rsidRPr="00461969" w:rsidRDefault="009074D7" w:rsidP="00926B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074D7" w:rsidRPr="00461969" w:rsidRDefault="009074D7" w:rsidP="00926B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обеспечение вариативности и разнообразия содержания Образовательной программы и организационных форм дошкольного образования с учётом образовательных потребностей, способностей и состояния здоровья детей;</w:t>
      </w:r>
    </w:p>
    <w:p w:rsidR="009074D7" w:rsidRPr="00461969" w:rsidRDefault="009074D7" w:rsidP="00926B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074D7" w:rsidRPr="00461969" w:rsidRDefault="009074D7" w:rsidP="00926B49">
      <w:pPr>
        <w:pStyle w:val="a5"/>
        <w:shd w:val="clear" w:color="auto" w:fill="FFFFFF"/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074D7" w:rsidRPr="00461969" w:rsidRDefault="009074D7" w:rsidP="00926B49">
      <w:pPr>
        <w:pStyle w:val="a5"/>
        <w:shd w:val="clear" w:color="auto" w:fill="FFFFFF"/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74D7" w:rsidRPr="00461969" w:rsidRDefault="009074D7" w:rsidP="00926B49">
      <w:pPr>
        <w:pStyle w:val="a5"/>
        <w:shd w:val="clear" w:color="auto" w:fill="FFFFFF"/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ab/>
      </w:r>
      <w:r w:rsidRPr="00461969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9074D7" w:rsidRPr="00461969" w:rsidRDefault="009074D7" w:rsidP="00926B49">
      <w:pPr>
        <w:pStyle w:val="a5"/>
        <w:shd w:val="clear" w:color="auto" w:fill="FFFFFF"/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повышение уровня оздоровления детей;</w:t>
      </w:r>
    </w:p>
    <w:p w:rsidR="009074D7" w:rsidRPr="00461969" w:rsidRDefault="009074D7" w:rsidP="00926B49">
      <w:pPr>
        <w:pStyle w:val="a5"/>
        <w:shd w:val="clear" w:color="auto" w:fill="FFFFFF"/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 преемственность основных образовательных программ дошкольного и начального общего образования;</w:t>
      </w:r>
    </w:p>
    <w:p w:rsidR="009074D7" w:rsidRPr="00461969" w:rsidRDefault="009074D7" w:rsidP="00926B49">
      <w:pPr>
        <w:pStyle w:val="a5"/>
        <w:shd w:val="clear" w:color="auto" w:fill="FFFFFF"/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 создание благоприятных условий развития детей в соответствии с их возрастными и индивидуальными особенностями;</w:t>
      </w:r>
    </w:p>
    <w:p w:rsidR="009074D7" w:rsidRPr="00461969" w:rsidRDefault="009074D7" w:rsidP="00926B49">
      <w:pPr>
        <w:pStyle w:val="a5"/>
        <w:shd w:val="clear" w:color="auto" w:fill="FFFFFF"/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 обучение и воспитание является целостным образовательным процессом;</w:t>
      </w:r>
    </w:p>
    <w:p w:rsidR="009074D7" w:rsidRPr="00461969" w:rsidRDefault="009074D7" w:rsidP="00926B49">
      <w:pPr>
        <w:pStyle w:val="a5"/>
        <w:shd w:val="clear" w:color="auto" w:fill="FFFFFF"/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 формирование общей культуры личности детей  проходит в соответствии с их возрастными и индивидуальными особенностями и склонностями, развития способностей и творческого потенциала каждого ребёнка;</w:t>
      </w:r>
    </w:p>
    <w:p w:rsidR="009074D7" w:rsidRPr="00461969" w:rsidRDefault="009074D7" w:rsidP="00926B49">
      <w:pPr>
        <w:pStyle w:val="a5"/>
        <w:shd w:val="clear" w:color="auto" w:fill="FFFFFF"/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</w:p>
    <w:p w:rsidR="009074D7" w:rsidRPr="00461969" w:rsidRDefault="009074D7" w:rsidP="00926B49">
      <w:pPr>
        <w:shd w:val="clear" w:color="auto" w:fill="FFFFFF"/>
        <w:tabs>
          <w:tab w:val="left" w:pos="709"/>
        </w:tabs>
        <w:spacing w:after="0" w:line="10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4D7" w:rsidRPr="00461969" w:rsidRDefault="009074D7" w:rsidP="00926B49">
      <w:pPr>
        <w:shd w:val="clear" w:color="auto" w:fill="FFFFFF"/>
        <w:tabs>
          <w:tab w:val="left" w:pos="709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E06239" w:rsidRDefault="00E06239" w:rsidP="00926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239" w:rsidRDefault="00E06239" w:rsidP="00926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63B" w:rsidRDefault="0079163B" w:rsidP="00926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4D7" w:rsidRPr="00461969" w:rsidRDefault="009074D7" w:rsidP="00926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9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Планирование деятельности на учебный год</w:t>
      </w:r>
    </w:p>
    <w:p w:rsidR="009074D7" w:rsidRPr="00461969" w:rsidRDefault="009074D7" w:rsidP="00926B4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5411" w:type="dxa"/>
        <w:tblInd w:w="-106" w:type="dxa"/>
        <w:tblLayout w:type="fixed"/>
        <w:tblLook w:val="00A0"/>
      </w:tblPr>
      <w:tblGrid>
        <w:gridCol w:w="826"/>
        <w:gridCol w:w="2609"/>
        <w:gridCol w:w="8695"/>
        <w:gridCol w:w="1966"/>
        <w:gridCol w:w="1315"/>
      </w:tblGrid>
      <w:tr w:rsidR="009074D7" w:rsidRPr="0004085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Содержание  деятельности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pacing w:line="22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pacing w:line="22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074D7" w:rsidRPr="0004085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Обеспечение здорового ритма жизни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-щадящий режим (адаптационный период)</w:t>
            </w:r>
          </w:p>
          <w:p w:rsidR="009074D7" w:rsidRPr="00040854" w:rsidRDefault="00907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-гибкий режим</w:t>
            </w:r>
          </w:p>
          <w:p w:rsidR="009074D7" w:rsidRPr="00040854" w:rsidRDefault="00907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-организованная деятельность в соответствии с СанПином</w:t>
            </w:r>
          </w:p>
          <w:p w:rsidR="009074D7" w:rsidRPr="00461969" w:rsidRDefault="009074D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-организация микроклимата и стиля жизни группы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74D7" w:rsidRPr="00040854" w:rsidRDefault="009074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040854" w:rsidRDefault="009074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Помощник во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питателя</w:t>
            </w:r>
          </w:p>
          <w:p w:rsidR="009074D7" w:rsidRPr="00461969" w:rsidRDefault="00907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74D7" w:rsidRPr="0004085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9074D7" w:rsidRPr="00040854" w:rsidRDefault="009074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физической культуры с элементами корригирующей гимн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 xml:space="preserve">стики в комплексе с дыхательными и релаксационными упражнениями; </w:t>
            </w:r>
          </w:p>
          <w:p w:rsidR="009074D7" w:rsidRPr="00040854" w:rsidRDefault="009074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 оздоровительно - развивающие физкультурные упражнения на свежем воздухе;</w:t>
            </w:r>
          </w:p>
          <w:p w:rsidR="009074D7" w:rsidRPr="00461969" w:rsidRDefault="009074D7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-подвижные, спортивные игры;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74D7" w:rsidRPr="0004085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 комплексы упражнений по профилактике нарушений зрения во время занятий;</w:t>
            </w:r>
          </w:p>
          <w:p w:rsidR="009074D7" w:rsidRPr="00040854" w:rsidRDefault="009074D7">
            <w:pPr>
              <w:tabs>
                <w:tab w:val="left" w:pos="5894"/>
              </w:tabs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 комплексы по профилактике плоскостопия;</w:t>
            </w:r>
          </w:p>
          <w:p w:rsidR="009074D7" w:rsidRPr="00040854" w:rsidRDefault="009074D7">
            <w:pPr>
              <w:tabs>
                <w:tab w:val="left" w:pos="5894"/>
              </w:tabs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 комплексы по профилактике нарушений осанки;</w:t>
            </w:r>
          </w:p>
          <w:p w:rsidR="009074D7" w:rsidRPr="00040854" w:rsidRDefault="009074D7">
            <w:pPr>
              <w:tabs>
                <w:tab w:val="left" w:pos="5894"/>
              </w:tabs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гимнастика;</w:t>
            </w:r>
          </w:p>
          <w:p w:rsidR="009074D7" w:rsidRPr="00040854" w:rsidRDefault="009074D7">
            <w:pPr>
              <w:tabs>
                <w:tab w:val="left" w:pos="5894"/>
              </w:tabs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 снятие умственной усталости во время занятий (релаксационные паузы, фи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культминутки, массаж ушных раковин);</w:t>
            </w:r>
          </w:p>
          <w:p w:rsidR="009074D7" w:rsidRPr="00040854" w:rsidRDefault="009074D7">
            <w:pPr>
              <w:tabs>
                <w:tab w:val="left" w:pos="5894"/>
              </w:tabs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 закаливание: высокое мытье рук, ходьба босиком.</w:t>
            </w:r>
          </w:p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 оптимальный двигательный режим.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74D7" w:rsidRPr="00040854">
        <w:trPr>
          <w:trHeight w:val="92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-умывание и мытье рук с использованием художественного слова;</w:t>
            </w:r>
          </w:p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-обеспечение чистоты среды.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74D7" w:rsidRPr="0004085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Свето-воздушные ванны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 сон в проветренном помещении;</w:t>
            </w:r>
          </w:p>
          <w:p w:rsidR="009074D7" w:rsidRPr="00040854" w:rsidRDefault="009074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температурного режима;</w:t>
            </w:r>
          </w:p>
          <w:p w:rsidR="009074D7" w:rsidRPr="00040854" w:rsidRDefault="009074D7">
            <w:pPr>
              <w:tabs>
                <w:tab w:val="left" w:pos="5894"/>
              </w:tabs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-прогулки на свежем воздухе;</w:t>
            </w:r>
          </w:p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-обеспечение температурного режима и чистоты воздуха (соблюдение графиков проветривания).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74D7" w:rsidRPr="0004085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 w:rsidP="00513573">
            <w:pPr>
              <w:numPr>
                <w:ilvl w:val="0"/>
                <w:numId w:val="2"/>
              </w:numPr>
              <w:tabs>
                <w:tab w:val="left" w:pos="5894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развлечения «Осенняя мелодия», «Вместе весело играть», «Ярмарка подвижных игр»</w:t>
            </w:r>
          </w:p>
          <w:p w:rsidR="009074D7" w:rsidRPr="00461969" w:rsidRDefault="009074D7" w:rsidP="00513573">
            <w:pPr>
              <w:numPr>
                <w:ilvl w:val="0"/>
                <w:numId w:val="2"/>
              </w:numPr>
              <w:tabs>
                <w:tab w:val="left" w:pos="5894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праздники: «День з</w:t>
            </w:r>
            <w:r w:rsidR="008809D7">
              <w:rPr>
                <w:rFonts w:ascii="Times New Roman" w:hAnsi="Times New Roman" w:cs="Times New Roman"/>
                <w:sz w:val="24"/>
                <w:szCs w:val="24"/>
              </w:rPr>
              <w:t>наний», «Праздник урожая», «Загляните в мамины глаза</w:t>
            </w: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809D7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</w:t>
            </w:r>
            <w:r w:rsidR="00052EFE">
              <w:rPr>
                <w:rFonts w:ascii="Times New Roman" w:hAnsi="Times New Roman" w:cs="Times New Roman"/>
                <w:sz w:val="24"/>
                <w:szCs w:val="24"/>
              </w:rPr>
              <w:t>приключение</w:t>
            </w:r>
            <w:r w:rsidR="008809D7">
              <w:rPr>
                <w:rFonts w:ascii="Times New Roman" w:hAnsi="Times New Roman" w:cs="Times New Roman"/>
                <w:sz w:val="24"/>
                <w:szCs w:val="24"/>
              </w:rPr>
              <w:t>», «День защ</w:t>
            </w:r>
            <w:r w:rsidR="00052EFE">
              <w:rPr>
                <w:rFonts w:ascii="Times New Roman" w:hAnsi="Times New Roman" w:cs="Times New Roman"/>
                <w:sz w:val="24"/>
                <w:szCs w:val="24"/>
              </w:rPr>
              <w:t>итника отечества», «</w:t>
            </w:r>
            <w:r w:rsidR="00EF6118">
              <w:rPr>
                <w:rFonts w:ascii="Times New Roman" w:hAnsi="Times New Roman" w:cs="Times New Roman"/>
                <w:sz w:val="24"/>
                <w:szCs w:val="24"/>
              </w:rPr>
              <w:t>Мама солнышко моё</w:t>
            </w:r>
            <w:r w:rsidR="00052EFE">
              <w:rPr>
                <w:rFonts w:ascii="Times New Roman" w:hAnsi="Times New Roman" w:cs="Times New Roman"/>
                <w:sz w:val="24"/>
                <w:szCs w:val="24"/>
              </w:rPr>
              <w:t>», «Май</w:t>
            </w:r>
            <w:r w:rsidR="008809D7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F6118">
              <w:rPr>
                <w:rFonts w:ascii="Times New Roman" w:hAnsi="Times New Roman" w:cs="Times New Roman"/>
                <w:sz w:val="24"/>
                <w:szCs w:val="24"/>
              </w:rPr>
              <w:t>Мы гордимся папами</w:t>
            </w: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074D7" w:rsidRPr="00461969" w:rsidRDefault="009074D7" w:rsidP="00513573">
            <w:pPr>
              <w:numPr>
                <w:ilvl w:val="0"/>
                <w:numId w:val="2"/>
              </w:numPr>
              <w:tabs>
                <w:tab w:val="left" w:pos="5894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игры-забавы: «Л</w:t>
            </w:r>
            <w:r w:rsidR="008809D7">
              <w:rPr>
                <w:rFonts w:ascii="Times New Roman" w:hAnsi="Times New Roman" w:cs="Times New Roman"/>
                <w:sz w:val="24"/>
                <w:szCs w:val="24"/>
              </w:rPr>
              <w:t xml:space="preserve">овкие, сильные, смелые», «Спортивные </w:t>
            </w:r>
            <w:r w:rsidR="00DB5F41">
              <w:rPr>
                <w:rFonts w:ascii="Times New Roman" w:hAnsi="Times New Roman" w:cs="Times New Roman"/>
                <w:sz w:val="24"/>
                <w:szCs w:val="24"/>
              </w:rPr>
              <w:t xml:space="preserve"> игры», «Юные следопыты</w:t>
            </w:r>
            <w:r w:rsidR="00052EFE">
              <w:rPr>
                <w:rFonts w:ascii="Times New Roman" w:hAnsi="Times New Roman" w:cs="Times New Roman"/>
                <w:sz w:val="24"/>
                <w:szCs w:val="24"/>
              </w:rPr>
              <w:t>», «Славим победителей», «Ой блины, блины, блины…»</w:t>
            </w:r>
          </w:p>
          <w:p w:rsidR="009074D7" w:rsidRPr="00461969" w:rsidRDefault="009074D7" w:rsidP="00513573">
            <w:pPr>
              <w:numPr>
                <w:ilvl w:val="0"/>
                <w:numId w:val="2"/>
              </w:numPr>
              <w:tabs>
                <w:tab w:val="left" w:pos="5894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дни здоровья: «Мы со спортом дружим»,</w:t>
            </w:r>
          </w:p>
          <w:p w:rsidR="009074D7" w:rsidRPr="00461969" w:rsidRDefault="00DB5F41" w:rsidP="00513573">
            <w:pPr>
              <w:tabs>
                <w:tab w:val="left" w:pos="5894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хочешь быть эдоровым закаляйся</w:t>
            </w:r>
            <w:r w:rsidR="009074D7" w:rsidRPr="00461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9074D7" w:rsidRPr="00040854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5894"/>
              </w:tabs>
              <w:autoSpaceDE w:val="0"/>
              <w:snapToGrid w:val="0"/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074D7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течении</w:t>
            </w:r>
          </w:p>
          <w:p w:rsidR="009074D7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года</w:t>
            </w:r>
          </w:p>
          <w:p w:rsidR="009074D7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074D7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октябрь-</w:t>
            </w:r>
          </w:p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</w:tr>
      <w:tr w:rsidR="009074D7" w:rsidRPr="0004085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autoSpaceDE w:val="0"/>
              <w:snapToGrid w:val="0"/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-рациональное питание</w:t>
            </w:r>
          </w:p>
          <w:p w:rsidR="009074D7" w:rsidRPr="00040854" w:rsidRDefault="009074D7">
            <w:pPr>
              <w:tabs>
                <w:tab w:val="left" w:pos="5894"/>
              </w:tabs>
              <w:autoSpaceDE w:val="0"/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-введение йодированной соли в пищу</w:t>
            </w:r>
          </w:p>
          <w:p w:rsidR="009074D7" w:rsidRPr="00040854" w:rsidRDefault="009074D7">
            <w:pPr>
              <w:tabs>
                <w:tab w:val="left" w:pos="5894"/>
              </w:tabs>
              <w:autoSpaceDE w:val="0"/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-фрукты, овощи, соки</w:t>
            </w:r>
          </w:p>
          <w:p w:rsidR="009074D7" w:rsidRPr="00040854" w:rsidRDefault="009074D7">
            <w:pPr>
              <w:tabs>
                <w:tab w:val="left" w:pos="5894"/>
              </w:tabs>
              <w:autoSpaceDE w:val="0"/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-витаминизация 3</w:t>
            </w:r>
            <w:r w:rsidR="004875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го блюда</w:t>
            </w:r>
          </w:p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-введение в пищу фитонцидов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74D7" w:rsidRPr="00040854">
        <w:trPr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Свето- и цветотерапия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-обеспечение светового режима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74D7" w:rsidRPr="00040854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040854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Помощник во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питателя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74D7" w:rsidRPr="00040854">
        <w:trPr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 w:rsidP="00DC350F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 w:rsidP="00DC350F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 xml:space="preserve">       Музтерапия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 w:rsidP="00DC350F">
            <w:pPr>
              <w:tabs>
                <w:tab w:val="left" w:pos="5894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 музыкотерапия (утренний прием, пробуждение)</w:t>
            </w:r>
          </w:p>
          <w:p w:rsidR="009074D7" w:rsidRPr="00461969" w:rsidRDefault="009074D7" w:rsidP="00DC350F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- минуты тишины</w:t>
            </w:r>
          </w:p>
          <w:p w:rsidR="009074D7" w:rsidRPr="00040854" w:rsidRDefault="009074D7" w:rsidP="00DC350F">
            <w:pPr>
              <w:tabs>
                <w:tab w:val="left" w:pos="5894"/>
              </w:tabs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-музыкальное сопровождение режимных моментов</w:t>
            </w:r>
          </w:p>
          <w:p w:rsidR="009074D7" w:rsidRPr="00040854" w:rsidRDefault="009074D7" w:rsidP="00DC350F">
            <w:pPr>
              <w:tabs>
                <w:tab w:val="left" w:pos="5894"/>
              </w:tabs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-музоформление образовательной деятельности</w:t>
            </w:r>
          </w:p>
          <w:p w:rsidR="009074D7" w:rsidRPr="00461969" w:rsidRDefault="009074D7" w:rsidP="00DC350F">
            <w:pPr>
              <w:tabs>
                <w:tab w:val="left" w:pos="5894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-музтеатральная деятел</w:t>
            </w:r>
            <w:r w:rsidR="00DD489C">
              <w:rPr>
                <w:rFonts w:ascii="Times New Roman" w:hAnsi="Times New Roman" w:cs="Times New Roman"/>
                <w:sz w:val="24"/>
                <w:szCs w:val="24"/>
              </w:rPr>
              <w:t>ьность спектакль «Три медведя», «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Колосок».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 w:rsidP="00DC35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74D7" w:rsidRPr="00040854" w:rsidRDefault="009074D7" w:rsidP="00DC35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461969" w:rsidRDefault="009074D7" w:rsidP="00DC350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 w:rsidP="00DC350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74D7" w:rsidRPr="0004085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40854" w:rsidRDefault="009074D7" w:rsidP="00DC350F">
            <w:pPr>
              <w:tabs>
                <w:tab w:val="left" w:pos="589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 w:rsidP="00513573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-гимнастика пробуждения, дорожка «здоровья»</w:t>
            </w:r>
          </w:p>
          <w:p w:rsidR="009074D7" w:rsidRPr="00461969" w:rsidRDefault="009074D7" w:rsidP="00513573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-воздушное контрастное закаливание</w:t>
            </w:r>
          </w:p>
          <w:p w:rsidR="009074D7" w:rsidRPr="00461969" w:rsidRDefault="009074D7" w:rsidP="00513573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игровой самомассаж лица, глаз, ушных раковин;</w:t>
            </w:r>
          </w:p>
          <w:p w:rsidR="009074D7" w:rsidRPr="00461969" w:rsidRDefault="009074D7" w:rsidP="00513573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9074D7" w:rsidRPr="00461969" w:rsidRDefault="009074D7" w:rsidP="00513573">
            <w:pPr>
              <w:numPr>
                <w:ilvl w:val="0"/>
                <w:numId w:val="1"/>
              </w:numPr>
              <w:tabs>
                <w:tab w:val="left" w:pos="5894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</w:p>
          <w:p w:rsidR="009074D7" w:rsidRPr="00461969" w:rsidRDefault="009074D7" w:rsidP="00513573">
            <w:pPr>
              <w:numPr>
                <w:ilvl w:val="0"/>
                <w:numId w:val="1"/>
              </w:numPr>
              <w:tabs>
                <w:tab w:val="left" w:pos="5894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саморегуляция (умение расслабляться)</w:t>
            </w:r>
          </w:p>
          <w:p w:rsidR="009074D7" w:rsidRPr="00040854" w:rsidRDefault="009074D7" w:rsidP="00513573">
            <w:pPr>
              <w:numPr>
                <w:ilvl w:val="0"/>
                <w:numId w:val="1"/>
              </w:numPr>
              <w:tabs>
                <w:tab w:val="left" w:pos="5894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упражнения по коррекции плоскостопия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040854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040854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D7" w:rsidRPr="0004085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autoSpaceDE w:val="0"/>
              <w:snapToGrid w:val="0"/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-цикл бесед о здоровье и здоровом питании: «Я здоровье берегу – сам с</w:t>
            </w:r>
            <w:r w:rsidR="00A81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81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 xml:space="preserve"> я п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могу», «Нужна ли нам прививка?». «Как следить за  своим здоровьем».</w:t>
            </w:r>
          </w:p>
          <w:p w:rsidR="009074D7" w:rsidRPr="00461969" w:rsidRDefault="009074D7" w:rsidP="00513573">
            <w:pPr>
              <w:tabs>
                <w:tab w:val="left" w:pos="5894"/>
              </w:tabs>
              <w:suppressAutoHyphens/>
              <w:autoSpaceDE w:val="0"/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 xml:space="preserve">-специальная организованная деятельность  по ОБЖ: дидактическая игра 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«Опасные предметы», игра «Айболит спешит на помощь», «Скорая помощь», чтение произведений о пожарниках и пожарных машинах, беседа «Электроприборы в доме», вставка детских работ по ИЗО «Правила безопасности».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9074D7" w:rsidRPr="00040854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9074D7" w:rsidRPr="0004085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5894"/>
              </w:tabs>
              <w:suppressAutoHyphens/>
              <w:autoSpaceDE w:val="0"/>
              <w:snapToGrid w:val="0"/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мероприятиях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Default="00EF6118" w:rsidP="00EF6118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вся моя семья знаю ПДД и Я.</w:t>
            </w:r>
          </w:p>
          <w:p w:rsidR="00EF6118" w:rsidRDefault="00EF6118" w:rsidP="00EF6118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Мир вокруг меня.</w:t>
            </w:r>
          </w:p>
          <w:p w:rsidR="00EF6118" w:rsidRDefault="00EF6118" w:rsidP="00EF6118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теме зима.</w:t>
            </w:r>
          </w:p>
          <w:p w:rsidR="00EF6118" w:rsidRDefault="00EF6118" w:rsidP="00EF6118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новогодних шаров.</w:t>
            </w:r>
          </w:p>
          <w:p w:rsidR="00EF6118" w:rsidRDefault="00EF6118" w:rsidP="00EF6118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Фото-выставка:Мы гордимся папами!</w:t>
            </w:r>
          </w:p>
          <w:p w:rsidR="00EF6118" w:rsidRDefault="00EF6118" w:rsidP="00EF6118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конкурс: зимние спортивные игры.</w:t>
            </w:r>
          </w:p>
          <w:p w:rsidR="00EF6118" w:rsidRDefault="00EF6118" w:rsidP="00EF6118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Позравительная открытка «</w:t>
            </w:r>
            <w:r w:rsidR="004C62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укет для мамы».</w:t>
            </w:r>
          </w:p>
          <w:p w:rsidR="00EF6118" w:rsidRDefault="00EF6118" w:rsidP="00EF6118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 «весенний калейдоскоп»</w:t>
            </w:r>
          </w:p>
          <w:p w:rsidR="00EF6118" w:rsidRDefault="00EF6118" w:rsidP="00EF6118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детских садов «Память сердца» к 75 летию ВОВ</w:t>
            </w:r>
          </w:p>
          <w:p w:rsidR="00EF6118" w:rsidRPr="00EF6118" w:rsidRDefault="00EF6118" w:rsidP="00EF6118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конкурс «май победы»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074D7" w:rsidRPr="00040854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074D7" w:rsidRPr="00040854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074D7" w:rsidRPr="00040854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74D7" w:rsidRPr="00040854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074D7" w:rsidRPr="00461969" w:rsidRDefault="009074D7" w:rsidP="00926B49">
      <w:pPr>
        <w:tabs>
          <w:tab w:val="left" w:pos="332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074D7" w:rsidRPr="00461969" w:rsidRDefault="009074D7" w:rsidP="00926B49">
      <w:pPr>
        <w:tabs>
          <w:tab w:val="left" w:pos="3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969">
        <w:rPr>
          <w:rFonts w:ascii="Times New Roman" w:hAnsi="Times New Roman" w:cs="Times New Roman"/>
          <w:b/>
          <w:bCs/>
          <w:sz w:val="24"/>
          <w:szCs w:val="24"/>
        </w:rPr>
        <w:t xml:space="preserve"> 1.2. Образовательная деятельность</w:t>
      </w:r>
    </w:p>
    <w:tbl>
      <w:tblPr>
        <w:tblW w:w="0" w:type="auto"/>
        <w:tblInd w:w="2" w:type="dxa"/>
        <w:tblLayout w:type="fixed"/>
        <w:tblLook w:val="00A0"/>
      </w:tblPr>
      <w:tblGrid>
        <w:gridCol w:w="870"/>
        <w:gridCol w:w="11347"/>
        <w:gridCol w:w="1892"/>
        <w:gridCol w:w="1368"/>
      </w:tblGrid>
      <w:tr w:rsidR="009074D7" w:rsidRPr="00040854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формы  работы с детьми по видам    деятельности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9074D7" w:rsidRPr="00040854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рабочей программой воспитателя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74D7" w:rsidRPr="00040854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организованная в ходе режимных моментов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рабочей программой воспитателя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74D7" w:rsidRPr="00040854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рабочей программой воспитателя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040854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Помощник во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питателя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74D7" w:rsidRPr="00040854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рабочей программой воспитателя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074D7" w:rsidRPr="00461969" w:rsidRDefault="009074D7" w:rsidP="00926B49">
      <w:pPr>
        <w:tabs>
          <w:tab w:val="left" w:pos="332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074D7" w:rsidRPr="00461969" w:rsidRDefault="009074D7" w:rsidP="00926B49">
      <w:pPr>
        <w:tabs>
          <w:tab w:val="left" w:pos="3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969">
        <w:rPr>
          <w:rFonts w:ascii="Times New Roman" w:hAnsi="Times New Roman" w:cs="Times New Roman"/>
          <w:b/>
          <w:bCs/>
          <w:sz w:val="24"/>
          <w:szCs w:val="24"/>
        </w:rPr>
        <w:t xml:space="preserve">  1.3. Создание условий для обеспечения готовности старших дошкольников к обучению в школе</w:t>
      </w:r>
    </w:p>
    <w:tbl>
      <w:tblPr>
        <w:tblW w:w="15477" w:type="dxa"/>
        <w:tblInd w:w="2" w:type="dxa"/>
        <w:tblLayout w:type="fixed"/>
        <w:tblLook w:val="00A0"/>
      </w:tblPr>
      <w:tblGrid>
        <w:gridCol w:w="891"/>
        <w:gridCol w:w="11326"/>
        <w:gridCol w:w="1935"/>
        <w:gridCol w:w="1325"/>
      </w:tblGrid>
      <w:tr w:rsidR="009074D7" w:rsidRPr="0004085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содержание  деятельности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9074D7" w:rsidRPr="0004085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Подготовка к школе детей 5-6 лет:</w:t>
            </w:r>
          </w:p>
          <w:p w:rsidR="009074D7" w:rsidRPr="00040854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индивидуального маршрута</w:t>
            </w: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в школу «Школа нам открыла дверь», «Поздравим выпускника»</w:t>
            </w: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Совместные конкурсы (по отдельному плану)</w:t>
            </w: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Совместные развлечения (по отдельному плану)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40854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461969" w:rsidRDefault="009074D7" w:rsidP="00B43D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074D7" w:rsidRPr="00040854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4D7" w:rsidRPr="0004085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консультирование родителей:</w:t>
            </w: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Портрет будущего первоклассника» </w:t>
            </w: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«Умеем ли мы думать» </w:t>
            </w: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«Речь вашего ребёнка».</w:t>
            </w: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61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встречи родителей с будущим педагогом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074D7" w:rsidRPr="00040854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074D7" w:rsidRPr="00040854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074D7" w:rsidRPr="00040854"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1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посещение воспитателем занятий бывших воспитанников</w:t>
            </w: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изучение литературы по подготовке детей к школе</w:t>
            </w: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61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пед.совет с учителями:</w:t>
            </w: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 «Духовно–нравственное воспитание детей дошкольного возраста в условиях реализации ФГОС ДО»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74D7" w:rsidRPr="00040854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CC54DB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</w:tbl>
    <w:p w:rsidR="009074D7" w:rsidRDefault="009074D7" w:rsidP="00926B49">
      <w:pPr>
        <w:tabs>
          <w:tab w:val="left" w:pos="332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074D7" w:rsidRPr="00690A23" w:rsidRDefault="009074D7" w:rsidP="00926B49">
      <w:pPr>
        <w:tabs>
          <w:tab w:val="left" w:pos="332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0A2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1.4. Комплексно – тематическое планирование ( Приложение №1)</w:t>
      </w:r>
    </w:p>
    <w:p w:rsidR="009074D7" w:rsidRPr="00461969" w:rsidRDefault="009074D7" w:rsidP="00926B49">
      <w:pPr>
        <w:tabs>
          <w:tab w:val="left" w:pos="3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969">
        <w:rPr>
          <w:rFonts w:ascii="Times New Roman" w:hAnsi="Times New Roman" w:cs="Times New Roman"/>
          <w:b/>
          <w:bCs/>
          <w:sz w:val="24"/>
          <w:szCs w:val="24"/>
        </w:rPr>
        <w:t xml:space="preserve"> Руководство </w:t>
      </w:r>
      <w:r w:rsidR="004811F5">
        <w:rPr>
          <w:rFonts w:ascii="Times New Roman" w:hAnsi="Times New Roman" w:cs="Times New Roman"/>
          <w:b/>
          <w:bCs/>
          <w:sz w:val="24"/>
          <w:szCs w:val="24"/>
        </w:rPr>
        <w:t>ДОУ</w:t>
      </w:r>
    </w:p>
    <w:p w:rsidR="009074D7" w:rsidRPr="00461969" w:rsidRDefault="009074D7" w:rsidP="00926B49">
      <w:pPr>
        <w:tabs>
          <w:tab w:val="left" w:pos="3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9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1.  Научно-методическое и кадровое обеспечение учебно-воспитательного процесса</w:t>
      </w:r>
    </w:p>
    <w:tbl>
      <w:tblPr>
        <w:tblW w:w="15498" w:type="dxa"/>
        <w:tblInd w:w="2" w:type="dxa"/>
        <w:tblLayout w:type="fixed"/>
        <w:tblLook w:val="00A0"/>
      </w:tblPr>
      <w:tblGrid>
        <w:gridCol w:w="935"/>
        <w:gridCol w:w="11261"/>
        <w:gridCol w:w="1978"/>
        <w:gridCol w:w="1324"/>
      </w:tblGrid>
      <w:tr w:rsidR="009074D7" w:rsidRPr="00040854" w:rsidTr="004811F5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№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Содержание деятельности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Сроки</w:t>
            </w:r>
          </w:p>
        </w:tc>
      </w:tr>
      <w:tr w:rsidR="009074D7" w:rsidRPr="00040854" w:rsidTr="004811F5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9074D7" w:rsidRPr="00040854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печатных изданий, публикаций в сети Интернет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учебно — методической и научной литературы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74D7" w:rsidRPr="00040854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9074D7" w:rsidRPr="00040854" w:rsidTr="004811F5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Принятие участия:</w:t>
            </w:r>
          </w:p>
          <w:p w:rsidR="009074D7" w:rsidRPr="00040854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семинар по теме «Организация НОД в соответствии с ФГОС ДО» на базе ОУ</w:t>
            </w:r>
          </w:p>
          <w:p w:rsidR="009074D7" w:rsidRPr="00040854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Районное методическое объединение воспитателей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Семинары и конференции  ГАУ ДПО «СОИРО»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74D7" w:rsidRPr="00040854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074D7" w:rsidRPr="00040854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9074D7" w:rsidRPr="00040854" w:rsidTr="004811F5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Реализация планов самообразования</w:t>
            </w:r>
          </w:p>
          <w:p w:rsidR="009074D7" w:rsidRPr="00040854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через знакомство с народными ремёслами»</w:t>
            </w:r>
          </w:p>
          <w:p w:rsidR="009074D7" w:rsidRPr="00040854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«Использование ИКТ при разработке НОД по ФЭМП»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«Настольный театр»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074D7" w:rsidRPr="00040854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9074D7" w:rsidRPr="00040854" w:rsidTr="004811F5">
        <w:trPr>
          <w:trHeight w:val="27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работников:</w:t>
            </w:r>
          </w:p>
          <w:p w:rsidR="009074D7" w:rsidRPr="00040854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428"/>
              </w:tabs>
              <w:suppressAutoHyphens/>
              <w:snapToGrid w:val="0"/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</w:tbl>
    <w:p w:rsidR="009074D7" w:rsidRPr="00461969" w:rsidRDefault="009074D7" w:rsidP="00926B49">
      <w:pPr>
        <w:tabs>
          <w:tab w:val="left" w:pos="332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239" w:rsidRDefault="00E06239" w:rsidP="00926B49">
      <w:pPr>
        <w:tabs>
          <w:tab w:val="left" w:pos="3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239" w:rsidRDefault="00E06239" w:rsidP="00926B49">
      <w:pPr>
        <w:tabs>
          <w:tab w:val="left" w:pos="3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239" w:rsidRDefault="00E06239" w:rsidP="00926B49">
      <w:pPr>
        <w:tabs>
          <w:tab w:val="left" w:pos="3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239" w:rsidRDefault="00E06239" w:rsidP="00926B49">
      <w:pPr>
        <w:tabs>
          <w:tab w:val="left" w:pos="3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239" w:rsidRDefault="00E06239" w:rsidP="00926B49">
      <w:pPr>
        <w:tabs>
          <w:tab w:val="left" w:pos="3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329" w:rsidRDefault="002A6329" w:rsidP="00926B49">
      <w:pPr>
        <w:tabs>
          <w:tab w:val="left" w:pos="3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29D" w:rsidRDefault="004C629D" w:rsidP="00926B49">
      <w:pPr>
        <w:tabs>
          <w:tab w:val="left" w:pos="3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4D7" w:rsidRPr="00461969" w:rsidRDefault="009074D7" w:rsidP="00926B49">
      <w:pPr>
        <w:tabs>
          <w:tab w:val="left" w:pos="3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96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Взаимосвязь с семьей, школой и другими организациями</w:t>
      </w:r>
    </w:p>
    <w:tbl>
      <w:tblPr>
        <w:tblW w:w="15542" w:type="dxa"/>
        <w:tblInd w:w="2" w:type="dxa"/>
        <w:tblLayout w:type="fixed"/>
        <w:tblLook w:val="00A0"/>
      </w:tblPr>
      <w:tblGrid>
        <w:gridCol w:w="935"/>
        <w:gridCol w:w="11304"/>
        <w:gridCol w:w="1935"/>
        <w:gridCol w:w="1368"/>
      </w:tblGrid>
      <w:tr w:rsidR="009074D7" w:rsidRPr="00040854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Содержание деятельности      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Сроки</w:t>
            </w:r>
          </w:p>
        </w:tc>
      </w:tr>
      <w:tr w:rsidR="009074D7" w:rsidRPr="00040854">
        <w:trPr>
          <w:trHeight w:val="1696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46196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Работа с родителями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 семьей: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-встречи-знакомства;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-посещениесемей;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-анкетирование, интервьюирование и тестирование родителей для      -изучения семьи;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-игровые тренинги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46196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Информирование родителей о ходе образовательного процесса:</w:t>
            </w:r>
          </w:p>
          <w:p w:rsidR="009074D7" w:rsidRPr="00461969" w:rsidRDefault="009074D7" w:rsidP="00B94CB3">
            <w:pPr>
              <w:numPr>
                <w:ilvl w:val="0"/>
                <w:numId w:val="3"/>
              </w:numPr>
              <w:tabs>
                <w:tab w:val="left" w:pos="33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дни открытых дверей с целью формирования положительного имиджа детского сада в сознании родителей</w:t>
            </w:r>
          </w:p>
          <w:p w:rsidR="009074D7" w:rsidRPr="00461969" w:rsidRDefault="009074D7" w:rsidP="00B94CB3">
            <w:pPr>
              <w:numPr>
                <w:ilvl w:val="0"/>
                <w:numId w:val="3"/>
              </w:numPr>
              <w:tabs>
                <w:tab w:val="left" w:pos="33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  <w:p w:rsidR="009074D7" w:rsidRPr="00461969" w:rsidRDefault="009074D7" w:rsidP="00B94CB3">
            <w:pPr>
              <w:numPr>
                <w:ilvl w:val="0"/>
                <w:numId w:val="3"/>
              </w:numPr>
              <w:tabs>
                <w:tab w:val="left" w:pos="33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собрания: </w:t>
            </w:r>
          </w:p>
          <w:p w:rsidR="009074D7" w:rsidRPr="00461969" w:rsidRDefault="00DD489C" w:rsidP="00DC350F">
            <w:pPr>
              <w:tabs>
                <w:tab w:val="left" w:pos="33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знакомы</w:t>
            </w:r>
            <w:r w:rsidR="009074D7"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89C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</w:t>
            </w: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89C">
              <w:rPr>
                <w:rFonts w:ascii="Times New Roman" w:hAnsi="Times New Roman" w:cs="Times New Roman"/>
                <w:sz w:val="24"/>
                <w:szCs w:val="24"/>
              </w:rPr>
              <w:t>Права ребенка их соблюдение</w:t>
            </w: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D489C">
              <w:rPr>
                <w:rFonts w:ascii="Times New Roman" w:hAnsi="Times New Roman" w:cs="Times New Roman"/>
                <w:sz w:val="24"/>
                <w:szCs w:val="24"/>
              </w:rPr>
              <w:t>Успехи группы</w:t>
            </w: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4D7" w:rsidRPr="00461969" w:rsidRDefault="009074D7" w:rsidP="00B94CB3">
            <w:pPr>
              <w:numPr>
                <w:ilvl w:val="0"/>
                <w:numId w:val="3"/>
              </w:numPr>
              <w:tabs>
                <w:tab w:val="left" w:pos="33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  <w:p w:rsidR="009074D7" w:rsidRPr="00461969" w:rsidRDefault="009074D7" w:rsidP="00B94CB3">
            <w:pPr>
              <w:numPr>
                <w:ilvl w:val="0"/>
                <w:numId w:val="4"/>
              </w:numPr>
              <w:tabs>
                <w:tab w:val="left" w:pos="33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и конкурсов детского творчества: «Возраст делу не помеха»,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«Осенний вальс», «Умелица», «Скоро Новый год!», «Птичья столовая», «Мамины руки - волшебные»,  «Солнечный круг»</w:t>
            </w:r>
          </w:p>
          <w:p w:rsidR="009074D7" w:rsidRPr="00461969" w:rsidRDefault="009074D7" w:rsidP="00B94CB3">
            <w:pPr>
              <w:numPr>
                <w:ilvl w:val="0"/>
                <w:numId w:val="4"/>
              </w:numPr>
              <w:tabs>
                <w:tab w:val="left" w:pos="33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приглашения родителей на детские концерты и праздники</w:t>
            </w:r>
          </w:p>
          <w:p w:rsidR="009074D7" w:rsidRPr="00461969" w:rsidRDefault="009074D7" w:rsidP="00B94CB3">
            <w:pPr>
              <w:numPr>
                <w:ilvl w:val="0"/>
                <w:numId w:val="4"/>
              </w:numPr>
              <w:tabs>
                <w:tab w:val="left" w:pos="33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создание памяток для родителей по безопасности детей, по речевому развитию, развитию двигательной активности, правовому воспитанию</w:t>
            </w:r>
          </w:p>
          <w:p w:rsidR="009074D7" w:rsidRPr="00461969" w:rsidRDefault="009074D7" w:rsidP="00B94CB3">
            <w:pPr>
              <w:numPr>
                <w:ilvl w:val="0"/>
                <w:numId w:val="4"/>
              </w:numPr>
              <w:tabs>
                <w:tab w:val="left" w:pos="33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переписка по электронной почте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46196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педагогический всеобуч для родителей:</w:t>
            </w:r>
          </w:p>
          <w:p w:rsidR="009074D7" w:rsidRPr="00461969" w:rsidRDefault="009074D7" w:rsidP="00B94CB3">
            <w:pPr>
              <w:numPr>
                <w:ilvl w:val="0"/>
                <w:numId w:val="5"/>
              </w:numPr>
              <w:tabs>
                <w:tab w:val="left" w:pos="33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нкетирование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 без угроз и обещаний», 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 «Ребёнок и игрушка»,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Вновь поступающих детей июнь - июль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По итогам года апрель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тренинги оптимизации детско-родительских отношений «Оздоровление в семье», «Какой вы родитель?»</w:t>
            </w:r>
          </w:p>
          <w:p w:rsidR="009074D7" w:rsidRPr="00461969" w:rsidRDefault="009074D7" w:rsidP="00B94CB3">
            <w:pPr>
              <w:numPr>
                <w:ilvl w:val="0"/>
                <w:numId w:val="6"/>
              </w:numPr>
              <w:tabs>
                <w:tab w:val="left" w:pos="33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проекта 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Что я знаю о транспорте»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«Весёлый снеговик»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«Цветики – цветочки»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совместная деятельность:</w:t>
            </w:r>
          </w:p>
          <w:p w:rsidR="009074D7" w:rsidRPr="00040854" w:rsidRDefault="009074D7" w:rsidP="00B94CB3">
            <w:pPr>
              <w:numPr>
                <w:ilvl w:val="0"/>
                <w:numId w:val="7"/>
              </w:numPr>
              <w:tabs>
                <w:tab w:val="left" w:pos="33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привлечение к организации праздников, спортивных     соревнований. Конкурсов, проектов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B94C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1 раза в год,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074D7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  <w:p w:rsidR="004811F5" w:rsidRDefault="004811F5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F5" w:rsidRPr="00461969" w:rsidRDefault="004811F5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9074D7" w:rsidRPr="00040854" w:rsidRDefault="009074D7" w:rsidP="00B94C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074D7" w:rsidRPr="00040854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46196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Работа со школой:</w:t>
            </w:r>
          </w:p>
          <w:p w:rsidR="009074D7" w:rsidRPr="00461969" w:rsidRDefault="009074D7" w:rsidP="00B94CB3">
            <w:pPr>
              <w:numPr>
                <w:ilvl w:val="0"/>
                <w:numId w:val="8"/>
              </w:numPr>
              <w:tabs>
                <w:tab w:val="left" w:pos="33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открытые занятия в детском саду</w:t>
            </w:r>
          </w:p>
          <w:p w:rsidR="009074D7" w:rsidRPr="00461969" w:rsidRDefault="009074D7" w:rsidP="00B94CB3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B94CB3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B94CB3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B94CB3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4811F5" w:rsidP="00B94CB3">
            <w:pPr>
              <w:numPr>
                <w:ilvl w:val="0"/>
                <w:numId w:val="8"/>
              </w:numPr>
              <w:tabs>
                <w:tab w:val="left" w:pos="33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 мероприятия: «День пожилого человека», </w:t>
            </w:r>
            <w:r w:rsidR="009074D7"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 «Широкая Масленица» </w:t>
            </w:r>
          </w:p>
          <w:p w:rsidR="009074D7" w:rsidRPr="00040854" w:rsidRDefault="009074D7" w:rsidP="00B94CB3">
            <w:pPr>
              <w:numPr>
                <w:ilvl w:val="0"/>
                <w:numId w:val="8"/>
              </w:numPr>
              <w:tabs>
                <w:tab w:val="left" w:pos="33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совместное со школой проведение диагностики по определению готовности детей к школе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040854" w:rsidRDefault="009074D7" w:rsidP="00DC3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9074D7" w:rsidRPr="00461969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7" w:rsidRPr="00040854" w:rsidRDefault="009074D7" w:rsidP="00DC350F">
            <w:pPr>
              <w:tabs>
                <w:tab w:val="left" w:pos="3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D7" w:rsidRPr="00040854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04085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Работа с пенсионным фондом: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Подготовка и сбор материала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9074D7" w:rsidRPr="00040854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04085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Работа с налоговой инспекцией: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Подготовка и сбор материала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4D7" w:rsidRPr="00040854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Работа с администрацией</w:t>
            </w: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Подготовка и сбор материала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9074D7" w:rsidRPr="00040854">
        <w:trPr>
          <w:trHeight w:val="34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04085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Работа с милицией:</w:t>
            </w:r>
          </w:p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Подготовка и сбор материала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9074D7" w:rsidRPr="00040854">
        <w:trPr>
          <w:trHeight w:val="34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04085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Работа с центром семья:</w:t>
            </w:r>
          </w:p>
          <w:p w:rsidR="009074D7" w:rsidRPr="00040854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Подготовка и сбор материала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Сопровождение семей СОП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74D7" w:rsidRPr="00040854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tabs>
                <w:tab w:val="left" w:pos="33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</w:tbl>
    <w:p w:rsidR="009074D7" w:rsidRPr="00461969" w:rsidRDefault="009074D7" w:rsidP="00926B49">
      <w:pPr>
        <w:tabs>
          <w:tab w:val="left" w:pos="332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074D7" w:rsidRPr="00461969" w:rsidRDefault="009074D7" w:rsidP="00926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96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Укрепление материально-технической и финансовой базы</w:t>
      </w:r>
    </w:p>
    <w:tbl>
      <w:tblPr>
        <w:tblW w:w="0" w:type="auto"/>
        <w:tblInd w:w="2" w:type="dxa"/>
        <w:tblLayout w:type="fixed"/>
        <w:tblLook w:val="00A0"/>
      </w:tblPr>
      <w:tblGrid>
        <w:gridCol w:w="851"/>
        <w:gridCol w:w="11410"/>
        <w:gridCol w:w="1913"/>
        <w:gridCol w:w="1346"/>
      </w:tblGrid>
      <w:tr w:rsidR="009074D7" w:rsidRPr="00040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Содержание деятельности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Сроки</w:t>
            </w:r>
          </w:p>
        </w:tc>
      </w:tr>
      <w:tr w:rsidR="009074D7" w:rsidRPr="00040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9074D7" w:rsidRPr="00040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Организация разнообразного питания детей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9074D7" w:rsidRPr="00040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Приобретение игрушек, строительного материала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9074D7" w:rsidRPr="00040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Изготовление и приобретение дидактического материала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9074D7" w:rsidRPr="00040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</w:tbl>
    <w:p w:rsidR="009074D7" w:rsidRPr="00461969" w:rsidRDefault="009074D7" w:rsidP="00926B49">
      <w:pPr>
        <w:ind w:left="-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074D7" w:rsidRPr="00461969" w:rsidRDefault="009074D7" w:rsidP="00926B49">
      <w:pPr>
        <w:tabs>
          <w:tab w:val="left" w:pos="3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969">
        <w:rPr>
          <w:rFonts w:ascii="Times New Roman" w:hAnsi="Times New Roman" w:cs="Times New Roman"/>
          <w:b/>
          <w:bCs/>
          <w:sz w:val="24"/>
          <w:szCs w:val="24"/>
        </w:rPr>
        <w:t>4. Контрольно — диагностическая функция</w:t>
      </w:r>
    </w:p>
    <w:p w:rsidR="009074D7" w:rsidRPr="00461969" w:rsidRDefault="009074D7" w:rsidP="00926B49">
      <w:pPr>
        <w:tabs>
          <w:tab w:val="left" w:pos="33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51"/>
        <w:gridCol w:w="11410"/>
        <w:gridCol w:w="1913"/>
        <w:gridCol w:w="1346"/>
      </w:tblGrid>
      <w:tr w:rsidR="009074D7" w:rsidRPr="00040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Содержание деятельности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Сроки</w:t>
            </w:r>
          </w:p>
        </w:tc>
      </w:tr>
      <w:tr w:rsidR="009074D7" w:rsidRPr="00040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(Приложение №2)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9074D7" w:rsidRPr="00040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(Приложение №3)</w:t>
            </w:r>
          </w:p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4D7" w:rsidRPr="00040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Мониторинг усвоения детьми ООП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9074D7" w:rsidRPr="00040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организации и предоставления дошкольного образования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</w:tbl>
    <w:p w:rsidR="009074D7" w:rsidRPr="00461969" w:rsidRDefault="009074D7" w:rsidP="00926B4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074D7" w:rsidRPr="002A6329" w:rsidRDefault="009074D7" w:rsidP="002A6329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19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 w:rsidR="002A63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9074D7" w:rsidRPr="00461969" w:rsidRDefault="009074D7" w:rsidP="00B94C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74D7" w:rsidRPr="00461969" w:rsidRDefault="009074D7" w:rsidP="00B94CB3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 xml:space="preserve"> к </w:t>
      </w:r>
      <w:r w:rsidRPr="0046196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Годовому комплексно — тематическому плану </w:t>
      </w:r>
    </w:p>
    <w:p w:rsidR="009074D7" w:rsidRPr="00461969" w:rsidRDefault="009074D7" w:rsidP="00B94CB3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61969">
        <w:rPr>
          <w:rFonts w:ascii="Times New Roman" w:eastAsia="SimSun" w:hAnsi="Times New Roman" w:cs="Times New Roman"/>
          <w:color w:val="00000A"/>
          <w:sz w:val="24"/>
          <w:szCs w:val="24"/>
        </w:rPr>
        <w:t>МБДОУ – д.сад «Калинка» с. Большая Каменка</w:t>
      </w:r>
    </w:p>
    <w:p w:rsidR="009074D7" w:rsidRPr="00461969" w:rsidRDefault="009074D7" w:rsidP="00B94CB3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6196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Лысогорского района Саратовской области</w:t>
      </w:r>
    </w:p>
    <w:p w:rsidR="002A6329" w:rsidRDefault="00667487" w:rsidP="002A632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48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45pt;margin-top:-24.65pt;width:740.65pt;height:561pt;z-index:25165772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112"/>
                    <w:gridCol w:w="2112"/>
                    <w:gridCol w:w="2080"/>
                    <w:gridCol w:w="31"/>
                    <w:gridCol w:w="2089"/>
                    <w:gridCol w:w="22"/>
                    <w:gridCol w:w="2115"/>
                    <w:gridCol w:w="2112"/>
                    <w:gridCol w:w="2113"/>
                  </w:tblGrid>
                  <w:tr w:rsidR="00DD489C" w:rsidRPr="00040854">
                    <w:trPr>
                      <w:trHeight w:val="460"/>
                    </w:trPr>
                    <w:tc>
                      <w:tcPr>
                        <w:tcW w:w="2112" w:type="dxa"/>
                        <w:vMerge w:val="restart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Квартал</w:t>
                        </w:r>
                      </w:p>
                    </w:tc>
                    <w:tc>
                      <w:tcPr>
                        <w:tcW w:w="2112" w:type="dxa"/>
                        <w:vMerge w:val="restart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Месяц</w:t>
                        </w:r>
                      </w:p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Название темы</w:t>
                        </w:r>
                      </w:p>
                    </w:tc>
                    <w:tc>
                      <w:tcPr>
                        <w:tcW w:w="8449" w:type="dxa"/>
                        <w:gridSpan w:val="6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                                   </w:t>
                        </w: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Тематика  по  неделям</w:t>
                        </w:r>
                      </w:p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13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Итоговые</w:t>
                        </w:r>
                      </w:p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мероприятия</w:t>
                        </w:r>
                      </w:p>
                    </w:tc>
                  </w:tr>
                  <w:tr w:rsidR="00DD489C" w:rsidRPr="00040854">
                    <w:trPr>
                      <w:trHeight w:val="280"/>
                    </w:trPr>
                    <w:tc>
                      <w:tcPr>
                        <w:tcW w:w="2112" w:type="dxa"/>
                        <w:vMerge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12" w:type="dxa"/>
                        <w:vMerge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 неделя</w:t>
                        </w:r>
                      </w:p>
                    </w:tc>
                    <w:tc>
                      <w:tcPr>
                        <w:tcW w:w="2120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 неделя</w:t>
                        </w:r>
                      </w:p>
                    </w:tc>
                    <w:tc>
                      <w:tcPr>
                        <w:tcW w:w="2137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 неделя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 неделя</w:t>
                        </w:r>
                      </w:p>
                    </w:tc>
                    <w:tc>
                      <w:tcPr>
                        <w:tcW w:w="2113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</w:tr>
                  <w:tr w:rsidR="00DD489C" w:rsidRPr="00040854">
                    <w:tc>
                      <w:tcPr>
                        <w:tcW w:w="14786" w:type="dxa"/>
                        <w:gridSpan w:val="9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ОСЕНЬ</w:t>
                        </w:r>
                      </w:p>
                    </w:tc>
                  </w:tr>
                  <w:tr w:rsidR="00DD489C" w:rsidRPr="00040854">
                    <w:tc>
                      <w:tcPr>
                        <w:tcW w:w="2112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Сентябрь</w:t>
                        </w:r>
                      </w:p>
                    </w:tc>
                    <w:tc>
                      <w:tcPr>
                        <w:tcW w:w="2112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Осень – милости пр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сим!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День знаний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Осень в лукошке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Хлеб – всему голова</w:t>
                        </w:r>
                      </w:p>
                    </w:tc>
                    <w:tc>
                      <w:tcPr>
                        <w:tcW w:w="2112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Мониторинг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Праздник «День зн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ний»</w:t>
                        </w:r>
                      </w:p>
                    </w:tc>
                  </w:tr>
                  <w:tr w:rsidR="00DD489C" w:rsidRPr="00040854">
                    <w:tc>
                      <w:tcPr>
                        <w:tcW w:w="2112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Октябрь</w:t>
                        </w:r>
                      </w:p>
                    </w:tc>
                    <w:tc>
                      <w:tcPr>
                        <w:tcW w:w="2112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Осень в золото одета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Царство растений - грибы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Кто выращивает хлеб?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Домашние животные</w:t>
                        </w:r>
                      </w:p>
                    </w:tc>
                    <w:tc>
                      <w:tcPr>
                        <w:tcW w:w="2112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Я вырасту здоровым!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DD489C" w:rsidRPr="00040854" w:rsidRDefault="00DD489C" w:rsidP="00DB5F4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Праздник Урожая</w:t>
                        </w:r>
                      </w:p>
                    </w:tc>
                  </w:tr>
                  <w:tr w:rsidR="00DD489C" w:rsidRPr="00040854">
                    <w:tc>
                      <w:tcPr>
                        <w:tcW w:w="2112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Ноябрь</w:t>
                        </w:r>
                      </w:p>
                    </w:tc>
                    <w:tc>
                      <w:tcPr>
                        <w:tcW w:w="2112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Сонный месяц года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День народного единства.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Моя страна – мой дом родной.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Улетают птицы.</w:t>
                        </w:r>
                      </w:p>
                    </w:tc>
                    <w:tc>
                      <w:tcPr>
                        <w:tcW w:w="2112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Милая мама моя!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Загляните в мамины глаза</w:t>
                        </w:r>
                      </w:p>
                    </w:tc>
                  </w:tr>
                  <w:tr w:rsidR="00DD489C" w:rsidRPr="00040854">
                    <w:tc>
                      <w:tcPr>
                        <w:tcW w:w="14786" w:type="dxa"/>
                        <w:gridSpan w:val="9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ЗИМА</w:t>
                        </w:r>
                      </w:p>
                    </w:tc>
                  </w:tr>
                  <w:tr w:rsidR="00DD489C" w:rsidRPr="00040854">
                    <w:tc>
                      <w:tcPr>
                        <w:tcW w:w="2112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Декабрь</w:t>
                        </w:r>
                      </w:p>
                    </w:tc>
                    <w:tc>
                      <w:tcPr>
                        <w:tcW w:w="2112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Здравствуй зимушка –зима!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Проказы матушки – зимы.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Животный мир наш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го края.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Засыпала дорожки, разукрасила окошки.</w:t>
                        </w:r>
                      </w:p>
                    </w:tc>
                    <w:tc>
                      <w:tcPr>
                        <w:tcW w:w="2112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Новый год у  ворот!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Новогодний калейд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скоп</w:t>
                        </w:r>
                      </w:p>
                    </w:tc>
                  </w:tr>
                  <w:tr w:rsidR="00DD489C" w:rsidRPr="00040854">
                    <w:trPr>
                      <w:trHeight w:val="280"/>
                    </w:trPr>
                    <w:tc>
                      <w:tcPr>
                        <w:tcW w:w="2112" w:type="dxa"/>
                        <w:tcBorders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Январь</w:t>
                        </w:r>
                      </w:p>
                    </w:tc>
                    <w:tc>
                      <w:tcPr>
                        <w:tcW w:w="2112" w:type="dxa"/>
                        <w:tcBorders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Зимние забавы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Рождественские встречи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Идёт зима аукает, мохнатый лес баюк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ет.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Прилетайте птицы, что бы угоститься!</w:t>
                        </w:r>
                      </w:p>
                    </w:tc>
                    <w:tc>
                      <w:tcPr>
                        <w:tcW w:w="2112" w:type="dxa"/>
                        <w:tcBorders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Кто живёт на под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коннике.</w:t>
                        </w:r>
                      </w:p>
                    </w:tc>
                    <w:tc>
                      <w:tcPr>
                        <w:tcW w:w="2113" w:type="dxa"/>
                        <w:tcBorders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Рождествнские гул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нья</w:t>
                        </w:r>
                      </w:p>
                    </w:tc>
                  </w:tr>
                  <w:tr w:rsidR="00DD489C" w:rsidRPr="00040854">
                    <w:trPr>
                      <w:trHeight w:val="300"/>
                    </w:trPr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Февраль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Февраль – зимобор.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Неделя здоровья.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Наши друзья – перн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тые.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День защитника от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чества.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Куда исчез снеговик?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2974B5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2974B5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День зашитника От</w:t>
                        </w:r>
                        <w:r w:rsidRPr="002974B5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е</w:t>
                        </w:r>
                        <w:r w:rsidRPr="002974B5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чества</w:t>
                        </w:r>
                      </w:p>
                    </w:tc>
                  </w:tr>
                  <w:tr w:rsidR="00DD489C" w:rsidRPr="00040854">
                    <w:trPr>
                      <w:trHeight w:val="360"/>
                    </w:trPr>
                    <w:tc>
                      <w:tcPr>
                        <w:tcW w:w="14786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ВЕСНА</w:t>
                        </w:r>
                      </w:p>
                    </w:tc>
                  </w:tr>
                  <w:tr w:rsidR="00DD489C" w:rsidRPr="00040854">
                    <w:trPr>
                      <w:trHeight w:val="284"/>
                    </w:trPr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Март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Весна – красна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 Марта.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Масленица.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Признаки весны.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Домашние птицы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907177">
                        <w:pPr>
                          <w:pStyle w:val="a7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Утренник «8 Марта»</w:t>
                        </w:r>
                      </w:p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Фольклорный праз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ник «Как на масленой недели»</w:t>
                        </w:r>
                      </w:p>
                    </w:tc>
                  </w:tr>
                  <w:tr w:rsidR="00DD489C" w:rsidRPr="00040854">
                    <w:trPr>
                      <w:trHeight w:val="340"/>
                    </w:trPr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Апрель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Апрель – звенит к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пель!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Летят перелётные птицы.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Неделя космонавт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ки.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Первоцветы.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День земли.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907177">
                        <w:pPr>
                          <w:pStyle w:val="a7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Развлечение «Где ты, милая весна?»</w:t>
                        </w:r>
                      </w:p>
                    </w:tc>
                  </w:tr>
                  <w:tr w:rsidR="00DD489C" w:rsidRPr="00040854">
                    <w:trPr>
                      <w:trHeight w:val="380"/>
                    </w:trPr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Май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Цветущая весна.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Цветущий луг.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Цветущий луг.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Мониторинг.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Здравствуй, лето!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Праздник  «День П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беды», «Здравствуй школа!»</w:t>
                        </w:r>
                      </w:p>
                    </w:tc>
                  </w:tr>
                  <w:tr w:rsidR="00DD489C" w:rsidRPr="00040854">
                    <w:trPr>
                      <w:trHeight w:val="304"/>
                    </w:trPr>
                    <w:tc>
                      <w:tcPr>
                        <w:tcW w:w="14786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ЛЕТО</w:t>
                        </w:r>
                      </w:p>
                    </w:tc>
                  </w:tr>
                  <w:tr w:rsidR="00DD489C" w:rsidRPr="00040854">
                    <w:trPr>
                      <w:trHeight w:val="320"/>
                    </w:trPr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Июнь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Вот оно,  какое наше лето!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Здравствуй солнце, здравствуй лето!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Радуга – дуга, зол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тые ворота!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Неделя осторожного пешехода.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Мой дом – моя стр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на.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907177">
                        <w:pPr>
                          <w:pStyle w:val="a7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Праздник </w:t>
                        </w:r>
                      </w:p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освящённый  Дню защиты детей.</w:t>
                        </w:r>
                      </w:p>
                    </w:tc>
                  </w:tr>
                  <w:tr w:rsidR="00DD489C" w:rsidRPr="00040854">
                    <w:trPr>
                      <w:trHeight w:val="340"/>
                    </w:trPr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Июль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Пёстрое лето.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День Нептуна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Неделя здоровья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 мире прекрасных цветов.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Как ребёнку не п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пасть к злому волку в пасть.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Физкультурн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ый праздник «Силные, ловкие,  смелые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</w:tr>
                  <w:tr w:rsidR="00DD489C" w:rsidRPr="00040854">
                    <w:trPr>
                      <w:trHeight w:val="580"/>
                    </w:trPr>
                    <w:tc>
                      <w:tcPr>
                        <w:tcW w:w="2112" w:type="dxa"/>
                        <w:tcBorders>
                          <w:top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Август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Лето в ярком сараф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не.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Сказочный лес</w:t>
                        </w:r>
                      </w:p>
                    </w:tc>
                    <w:tc>
                      <w:tcPr>
                        <w:tcW w:w="211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Неделя любимого села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Правила пешехода.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До свиданье Лето!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</w:tcBorders>
                      </w:tcPr>
                      <w:p w:rsidR="00DD489C" w:rsidRPr="00040854" w:rsidRDefault="00DD489C" w:rsidP="000408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Музыкальное развл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 w:rsidRPr="000408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чение «Бал цветов»</w:t>
                        </w:r>
                      </w:p>
                    </w:tc>
                  </w:tr>
                </w:tbl>
                <w:p w:rsidR="00DD489C" w:rsidRDefault="00DD489C" w:rsidP="00926B49">
                  <w:pPr>
                    <w:rPr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9074D7" w:rsidRPr="00461969" w:rsidRDefault="009074D7" w:rsidP="002A632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074D7" w:rsidRPr="00461969" w:rsidRDefault="009074D7" w:rsidP="00550E06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 xml:space="preserve"> к </w:t>
      </w:r>
      <w:r w:rsidRPr="0046196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Годовому комплексно — тематическому плану </w:t>
      </w:r>
    </w:p>
    <w:p w:rsidR="009074D7" w:rsidRPr="00461969" w:rsidRDefault="009074D7" w:rsidP="00550E06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61969">
        <w:rPr>
          <w:rFonts w:ascii="Times New Roman" w:eastAsia="SimSun" w:hAnsi="Times New Roman" w:cs="Times New Roman"/>
          <w:color w:val="00000A"/>
          <w:sz w:val="24"/>
          <w:szCs w:val="24"/>
        </w:rPr>
        <w:t>МБДОУ – д.сад «Калинка» с. Большая Каменка</w:t>
      </w:r>
    </w:p>
    <w:p w:rsidR="009074D7" w:rsidRPr="00461969" w:rsidRDefault="009074D7" w:rsidP="00550E06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6196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Лысогорского района Саратовской области</w:t>
      </w:r>
    </w:p>
    <w:p w:rsidR="009074D7" w:rsidRPr="00461969" w:rsidRDefault="009074D7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9074D7" w:rsidRPr="00461969" w:rsidRDefault="009074D7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9074D7" w:rsidRPr="00461969" w:rsidRDefault="009074D7" w:rsidP="00926B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461969">
        <w:rPr>
          <w:rFonts w:ascii="Times New Roman" w:eastAsia="SimSun" w:hAnsi="Times New Roman" w:cs="Times New Roman"/>
          <w:b/>
          <w:bCs/>
          <w:sz w:val="24"/>
          <w:szCs w:val="24"/>
        </w:rPr>
        <w:t>График контроля</w:t>
      </w:r>
    </w:p>
    <w:p w:rsidR="009074D7" w:rsidRPr="00461969" w:rsidRDefault="00A22ECD" w:rsidP="00926B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на 201</w:t>
      </w:r>
      <w:r w:rsidR="0079163B">
        <w:rPr>
          <w:rFonts w:ascii="Times New Roman" w:eastAsia="SimSu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– 20</w:t>
      </w:r>
      <w:r w:rsidR="0079163B">
        <w:rPr>
          <w:rFonts w:ascii="Times New Roman" w:eastAsia="SimSun" w:hAnsi="Times New Roman" w:cs="Times New Roman"/>
          <w:b/>
          <w:bCs/>
          <w:sz w:val="24"/>
          <w:szCs w:val="24"/>
        </w:rPr>
        <w:t>20</w:t>
      </w:r>
      <w:r w:rsidR="009074D7" w:rsidRPr="0046196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учебный год</w:t>
      </w:r>
    </w:p>
    <w:p w:rsidR="009074D7" w:rsidRPr="00461969" w:rsidRDefault="009074D7" w:rsidP="00926B49">
      <w:pPr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700" w:type="dxa"/>
        <w:tblInd w:w="2" w:type="dxa"/>
        <w:tblLayout w:type="fixed"/>
        <w:tblLook w:val="00A0"/>
      </w:tblPr>
      <w:tblGrid>
        <w:gridCol w:w="3121"/>
        <w:gridCol w:w="1277"/>
        <w:gridCol w:w="1277"/>
        <w:gridCol w:w="1276"/>
        <w:gridCol w:w="1134"/>
        <w:gridCol w:w="1134"/>
        <w:gridCol w:w="1134"/>
        <w:gridCol w:w="851"/>
        <w:gridCol w:w="1134"/>
        <w:gridCol w:w="992"/>
        <w:gridCol w:w="1370"/>
      </w:tblGrid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  <w:p w:rsidR="009074D7" w:rsidRPr="00461969" w:rsidRDefault="009074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7826E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7826E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7826E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t>Охрана жизни и здоровья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t>Анализ заболеваемости, тра</w:t>
            </w:r>
            <w:r w:rsidRPr="00040854">
              <w:rPr>
                <w:rFonts w:ascii="Times New Roman" w:hAnsi="Times New Roman" w:cs="Times New Roman"/>
              </w:rPr>
              <w:t>в</w:t>
            </w:r>
            <w:r w:rsidRPr="00040854">
              <w:rPr>
                <w:rFonts w:ascii="Times New Roman" w:hAnsi="Times New Roman" w:cs="Times New Roman"/>
              </w:rPr>
              <w:t>матизма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7826E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7826E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t>Организация прогулки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7826E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7826E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t>Организация питания в гру</w:t>
            </w:r>
            <w:r w:rsidRPr="00040854">
              <w:rPr>
                <w:rFonts w:ascii="Times New Roman" w:hAnsi="Times New Roman" w:cs="Times New Roman"/>
              </w:rPr>
              <w:t>п</w:t>
            </w:r>
            <w:r w:rsidRPr="00040854">
              <w:rPr>
                <w:rFonts w:ascii="Times New Roman" w:hAnsi="Times New Roman" w:cs="Times New Roman"/>
              </w:rPr>
              <w:t>пах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7826E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7826E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t>Культурно-гигиенические н</w:t>
            </w:r>
            <w:r w:rsidRPr="00040854">
              <w:rPr>
                <w:rFonts w:ascii="Times New Roman" w:hAnsi="Times New Roman" w:cs="Times New Roman"/>
              </w:rPr>
              <w:t>а</w:t>
            </w:r>
            <w:r w:rsidRPr="00040854">
              <w:rPr>
                <w:rFonts w:ascii="Times New Roman" w:hAnsi="Times New Roman" w:cs="Times New Roman"/>
              </w:rPr>
              <w:t>выки при одевании и раздев</w:t>
            </w:r>
            <w:r w:rsidRPr="00040854">
              <w:rPr>
                <w:rFonts w:ascii="Times New Roman" w:hAnsi="Times New Roman" w:cs="Times New Roman"/>
              </w:rPr>
              <w:t>а</w:t>
            </w:r>
            <w:r w:rsidRPr="00040854">
              <w:rPr>
                <w:rFonts w:ascii="Times New Roman" w:hAnsi="Times New Roman" w:cs="Times New Roman"/>
              </w:rPr>
              <w:t>нии.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t>Культурно-гигиенические н</w:t>
            </w:r>
            <w:r w:rsidRPr="00040854">
              <w:rPr>
                <w:rFonts w:ascii="Times New Roman" w:hAnsi="Times New Roman" w:cs="Times New Roman"/>
              </w:rPr>
              <w:t>а</w:t>
            </w:r>
            <w:r w:rsidRPr="00040854">
              <w:rPr>
                <w:rFonts w:ascii="Times New Roman" w:hAnsi="Times New Roman" w:cs="Times New Roman"/>
              </w:rPr>
              <w:t>выки при умывании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t>Режим проветривания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t>Проведение закаливающих процедур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t>Соблюдение режима дня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lastRenderedPageBreak/>
              <w:t>Проведение развлечений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t>Содержание книжных, пр</w:t>
            </w:r>
            <w:r w:rsidRPr="00040854">
              <w:rPr>
                <w:rFonts w:ascii="Times New Roman" w:hAnsi="Times New Roman" w:cs="Times New Roman"/>
              </w:rPr>
              <w:t>и</w:t>
            </w:r>
            <w:r w:rsidRPr="00040854">
              <w:rPr>
                <w:rFonts w:ascii="Times New Roman" w:hAnsi="Times New Roman" w:cs="Times New Roman"/>
              </w:rPr>
              <w:t>родных, физкультурных уго</w:t>
            </w:r>
            <w:r w:rsidRPr="00040854">
              <w:rPr>
                <w:rFonts w:ascii="Times New Roman" w:hAnsi="Times New Roman" w:cs="Times New Roman"/>
              </w:rPr>
              <w:t>л</w:t>
            </w:r>
            <w:r w:rsidRPr="00040854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t>Наличие дидактических игр по задачам программы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t>Проведение родительских с</w:t>
            </w:r>
            <w:r w:rsidRPr="00040854">
              <w:rPr>
                <w:rFonts w:ascii="Times New Roman" w:hAnsi="Times New Roman" w:cs="Times New Roman"/>
              </w:rPr>
              <w:t>о</w:t>
            </w:r>
            <w:r w:rsidRPr="00040854">
              <w:rPr>
                <w:rFonts w:ascii="Times New Roman" w:hAnsi="Times New Roman" w:cs="Times New Roman"/>
              </w:rPr>
              <w:t>браний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7826E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7826E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t>Подготовка воспитателя к н</w:t>
            </w:r>
            <w:r w:rsidRPr="00040854">
              <w:rPr>
                <w:rFonts w:ascii="Times New Roman" w:hAnsi="Times New Roman" w:cs="Times New Roman"/>
              </w:rPr>
              <w:t>е</w:t>
            </w:r>
            <w:r w:rsidRPr="00040854">
              <w:rPr>
                <w:rFonts w:ascii="Times New Roman" w:hAnsi="Times New Roman" w:cs="Times New Roman"/>
              </w:rPr>
              <w:t>посредственно образовател</w:t>
            </w:r>
            <w:r w:rsidRPr="00040854">
              <w:rPr>
                <w:rFonts w:ascii="Times New Roman" w:hAnsi="Times New Roman" w:cs="Times New Roman"/>
              </w:rPr>
              <w:t>ь</w:t>
            </w:r>
            <w:r w:rsidRPr="00040854">
              <w:rPr>
                <w:rFonts w:ascii="Times New Roman" w:hAnsi="Times New Roman" w:cs="Times New Roman"/>
              </w:rPr>
              <w:t>ной деятельности с дошкол</w:t>
            </w:r>
            <w:r w:rsidRPr="00040854">
              <w:rPr>
                <w:rFonts w:ascii="Times New Roman" w:hAnsi="Times New Roman" w:cs="Times New Roman"/>
              </w:rPr>
              <w:t>ь</w:t>
            </w:r>
            <w:r w:rsidRPr="00040854">
              <w:rPr>
                <w:rFonts w:ascii="Times New Roman" w:hAnsi="Times New Roman" w:cs="Times New Roman"/>
              </w:rPr>
              <w:t>никами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t>Организация наблюдений в природе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15D8F" w:rsidRDefault="009074D7" w:rsidP="00015D8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40854">
              <w:rPr>
                <w:rFonts w:ascii="Times New Roman" w:hAnsi="Times New Roman" w:cs="Times New Roman"/>
              </w:rPr>
              <w:t>Организация двигательного режима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7826E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7826E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7826E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461969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4D7" w:rsidRPr="00040854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40854" w:rsidRDefault="009074D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40854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40854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40854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40854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40854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40854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40854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40854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4D7" w:rsidRPr="00040854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D7" w:rsidRPr="00040854" w:rsidRDefault="009074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4D7" w:rsidRPr="00461969" w:rsidRDefault="009074D7" w:rsidP="00926B49">
      <w:pPr>
        <w:widowControl w:val="0"/>
        <w:spacing w:after="0" w:line="240" w:lineRule="auto"/>
        <w:ind w:left="8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074D7" w:rsidRDefault="009074D7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9074D7" w:rsidRDefault="009074D7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9074D7" w:rsidRDefault="009074D7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9074D7" w:rsidRDefault="009074D7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9074D7" w:rsidRDefault="009074D7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9074D7" w:rsidRDefault="009074D7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9074D7" w:rsidRDefault="009074D7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9074D7" w:rsidRDefault="009074D7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4438A4" w:rsidRDefault="004438A4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4438A4" w:rsidRDefault="004438A4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4438A4" w:rsidRDefault="004438A4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4438A4" w:rsidRDefault="004438A4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4438A4" w:rsidRDefault="004438A4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4438A4" w:rsidRDefault="004438A4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4438A4" w:rsidRDefault="004438A4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9074D7" w:rsidRDefault="009074D7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9074D7" w:rsidRPr="00461969" w:rsidRDefault="009074D7" w:rsidP="009762A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074D7" w:rsidRPr="00461969" w:rsidRDefault="009074D7" w:rsidP="009762A9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61969">
        <w:rPr>
          <w:rFonts w:ascii="Times New Roman" w:hAnsi="Times New Roman" w:cs="Times New Roman"/>
          <w:sz w:val="24"/>
          <w:szCs w:val="24"/>
        </w:rPr>
        <w:t xml:space="preserve"> к </w:t>
      </w:r>
      <w:r w:rsidRPr="0046196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Годовому комплексно — тематическому плану </w:t>
      </w:r>
    </w:p>
    <w:p w:rsidR="009074D7" w:rsidRPr="00461969" w:rsidRDefault="009074D7" w:rsidP="009762A9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61969">
        <w:rPr>
          <w:rFonts w:ascii="Times New Roman" w:eastAsia="SimSun" w:hAnsi="Times New Roman" w:cs="Times New Roman"/>
          <w:color w:val="00000A"/>
          <w:sz w:val="24"/>
          <w:szCs w:val="24"/>
        </w:rPr>
        <w:t>МБДОУ – д.сад «Калинка» с. Большая Каменка</w:t>
      </w:r>
    </w:p>
    <w:p w:rsidR="009074D7" w:rsidRPr="00461969" w:rsidRDefault="009074D7" w:rsidP="009762A9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6196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Лысогорского района Саратовской области</w:t>
      </w:r>
    </w:p>
    <w:p w:rsidR="009074D7" w:rsidRDefault="009074D7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9074D7" w:rsidRDefault="009074D7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9074D7" w:rsidRDefault="009074D7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9074D7" w:rsidRPr="00547BB4" w:rsidRDefault="009074D7" w:rsidP="00723B9D">
      <w:pPr>
        <w:shd w:val="clear" w:color="auto" w:fill="FFFFFF"/>
        <w:spacing w:after="0" w:line="293" w:lineRule="atLeast"/>
        <w:ind w:left="1080" w:hanging="720"/>
        <w:rPr>
          <w:rFonts w:ascii="Times New Roman" w:hAnsi="Times New Roman" w:cs="Times New Roman"/>
          <w:color w:val="333333"/>
          <w:sz w:val="24"/>
          <w:szCs w:val="24"/>
        </w:rPr>
      </w:pPr>
      <w:r w:rsidRPr="00547BB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Тематический контроль</w:t>
      </w:r>
    </w:p>
    <w:tbl>
      <w:tblPr>
        <w:tblW w:w="1314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75"/>
        <w:gridCol w:w="3686"/>
        <w:gridCol w:w="2410"/>
        <w:gridCol w:w="2976"/>
      </w:tblGrid>
      <w:tr w:rsidR="009074D7" w:rsidRPr="00040854" w:rsidTr="00A977EE">
        <w:trPr>
          <w:trHeight w:val="540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D7" w:rsidRPr="00547BB4" w:rsidRDefault="009074D7" w:rsidP="00723B9D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7BB4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D7" w:rsidRPr="00547BB4" w:rsidRDefault="009074D7" w:rsidP="00723B9D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7BB4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Цель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D7" w:rsidRPr="00547BB4" w:rsidRDefault="009074D7" w:rsidP="00723B9D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7BB4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D7" w:rsidRPr="00547BB4" w:rsidRDefault="009074D7" w:rsidP="00723B9D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7BB4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Ответственные</w:t>
            </w:r>
          </w:p>
        </w:tc>
      </w:tr>
      <w:tr w:rsidR="009074D7" w:rsidRPr="00040854" w:rsidTr="00A977EE">
        <w:trPr>
          <w:trHeight w:val="540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7EE" w:rsidRPr="00A977EE" w:rsidRDefault="00A977EE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7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Эффективность воспитательно-образовательной работы по сохран</w:t>
            </w:r>
            <w:r w:rsidRPr="00A977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977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нию физического и</w:t>
            </w:r>
          </w:p>
          <w:p w:rsidR="009074D7" w:rsidRPr="00A977EE" w:rsidRDefault="00A977EE" w:rsidP="00A977EE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психического здоровья детей в ДОУ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7EE" w:rsidRPr="00A977EE" w:rsidRDefault="00A977EE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физкультурно-оздоровительной работы по с</w:t>
            </w: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хра-</w:t>
            </w:r>
          </w:p>
          <w:p w:rsidR="009074D7" w:rsidRPr="00A977EE" w:rsidRDefault="00A977EE" w:rsidP="00A977EE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нению физического и психич</w:t>
            </w: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ского здоровья детей в ДОУ.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D7" w:rsidRPr="00547BB4" w:rsidRDefault="00A977EE" w:rsidP="00723B9D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11.12-22</w:t>
            </w:r>
            <w:r w:rsidR="009074D7" w:rsidRPr="00547B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.12.</w:t>
            </w:r>
          </w:p>
          <w:p w:rsidR="009074D7" w:rsidRPr="00547BB4" w:rsidRDefault="009074D7" w:rsidP="00723B9D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7B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D7" w:rsidRPr="00547BB4" w:rsidRDefault="009074D7" w:rsidP="002A6329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7B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</w:t>
            </w:r>
            <w:r w:rsidR="002A63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ий</w:t>
            </w:r>
          </w:p>
        </w:tc>
      </w:tr>
      <w:tr w:rsidR="009074D7" w:rsidRPr="00040854" w:rsidTr="00A977EE">
        <w:trPr>
          <w:trHeight w:val="540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7EE" w:rsidRPr="00A977EE" w:rsidRDefault="00A977EE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977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Состояние развития игровой де</w:t>
            </w:r>
            <w:r w:rsidRPr="00A977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Pr="00A977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тельности детей разных возра</w:t>
            </w:r>
            <w:r w:rsidRPr="00A977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A977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тных групп ДОУ</w:t>
            </w:r>
          </w:p>
          <w:p w:rsidR="009074D7" w:rsidRPr="00A977EE" w:rsidRDefault="00A977EE" w:rsidP="00A977EE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посредством применения инновац</w:t>
            </w:r>
            <w:r w:rsidRPr="00A977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A977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онных игровых технологий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7EE" w:rsidRPr="00A977EE" w:rsidRDefault="00A977EE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Выяснить состояние работы по игровой деятельности с прим</w:t>
            </w: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нением</w:t>
            </w:r>
          </w:p>
          <w:p w:rsidR="009074D7" w:rsidRPr="00A977EE" w:rsidRDefault="00A977EE" w:rsidP="00A977EE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инновационных игровых техн</w:t>
            </w: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логий в детском саду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D7" w:rsidRPr="00547BB4" w:rsidRDefault="0048756F" w:rsidP="00723B9D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13.03</w:t>
            </w:r>
            <w:r w:rsidR="00A977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D7" w:rsidRPr="00547BB4" w:rsidRDefault="009074D7" w:rsidP="002A6329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7B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</w:t>
            </w:r>
            <w:r w:rsidR="002A63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ий</w:t>
            </w:r>
          </w:p>
        </w:tc>
      </w:tr>
      <w:tr w:rsidR="009074D7" w:rsidRPr="00040854" w:rsidTr="00A977EE">
        <w:trPr>
          <w:trHeight w:val="286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7EE" w:rsidRPr="00A977EE" w:rsidRDefault="00A977EE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7E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 ДОУ по ра</w:t>
            </w:r>
            <w:r w:rsidRPr="00A977E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977EE">
              <w:rPr>
                <w:rFonts w:ascii="Times New Roman" w:hAnsi="Times New Roman" w:cs="Times New Roman"/>
                <w:bCs/>
                <w:sz w:val="24"/>
                <w:szCs w:val="24"/>
              </w:rPr>
              <w:t>витию у детей познавательной а</w:t>
            </w:r>
            <w:r w:rsidRPr="00A977E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977EE">
              <w:rPr>
                <w:rFonts w:ascii="Times New Roman" w:hAnsi="Times New Roman" w:cs="Times New Roman"/>
                <w:bCs/>
                <w:sz w:val="24"/>
                <w:szCs w:val="24"/>
              </w:rPr>
              <w:t>тивности,</w:t>
            </w:r>
          </w:p>
          <w:p w:rsidR="00A977EE" w:rsidRPr="00A977EE" w:rsidRDefault="00A977EE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7EE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любознательности, стремления к с</w:t>
            </w:r>
            <w:r w:rsidRPr="00A977E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977EE">
              <w:rPr>
                <w:rFonts w:ascii="Times New Roman" w:hAnsi="Times New Roman" w:cs="Times New Roman"/>
                <w:bCs/>
                <w:sz w:val="24"/>
                <w:szCs w:val="24"/>
              </w:rPr>
              <w:t>мостоятельному познанию и ра</w:t>
            </w:r>
            <w:r w:rsidRPr="00A977E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977EE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мышлению</w:t>
            </w:r>
          </w:p>
          <w:p w:rsidR="009074D7" w:rsidRPr="00A977EE" w:rsidRDefault="00A977EE" w:rsidP="00A977EE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EE">
              <w:rPr>
                <w:rFonts w:ascii="Times New Roman" w:hAnsi="Times New Roman" w:cs="Times New Roman"/>
                <w:bCs/>
                <w:sz w:val="24"/>
                <w:szCs w:val="24"/>
              </w:rPr>
              <w:t>через детское экспериментирование и моделирование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7EE" w:rsidRPr="00A977EE" w:rsidRDefault="00A977EE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Анализ предметно-развивающей, информационной среды, созда</w:t>
            </w: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ной в ДОУ для познаватель-</w:t>
            </w:r>
          </w:p>
          <w:p w:rsidR="00A977EE" w:rsidRPr="00A977EE" w:rsidRDefault="00A977EE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но исследовательской, опытно-экспериментальной деятельности дошкольников и применения м</w:t>
            </w: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то-</w:t>
            </w:r>
          </w:p>
          <w:p w:rsidR="00A977EE" w:rsidRPr="00A977EE" w:rsidRDefault="00A977EE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дов моделирования для развития у детей познавательной активн</w:t>
            </w: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сти, любознательности, стремл</w:t>
            </w: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  <w:p w:rsidR="009074D7" w:rsidRPr="00A977EE" w:rsidRDefault="00A977EE" w:rsidP="00A977EE">
            <w:pPr>
              <w:spacing w:after="0" w:line="293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EE">
              <w:rPr>
                <w:rFonts w:ascii="Times New Roman" w:hAnsi="Times New Roman" w:cs="Times New Roman"/>
                <w:sz w:val="24"/>
                <w:szCs w:val="24"/>
              </w:rPr>
              <w:t>к самостоятельному познанию и размышлению.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D7" w:rsidRPr="00547BB4" w:rsidRDefault="00204AE2" w:rsidP="00723B9D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20.04 – 26.04</w:t>
            </w:r>
            <w:r w:rsidR="009074D7" w:rsidRPr="00547B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D7" w:rsidRPr="00547BB4" w:rsidRDefault="009074D7" w:rsidP="002A6329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7B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</w:t>
            </w:r>
            <w:r w:rsidR="002A63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ий</w:t>
            </w:r>
          </w:p>
        </w:tc>
      </w:tr>
    </w:tbl>
    <w:p w:rsidR="009074D7" w:rsidRPr="00723B9D" w:rsidRDefault="009074D7" w:rsidP="00723B9D">
      <w:pPr>
        <w:shd w:val="clear" w:color="auto" w:fill="FFFFFF"/>
        <w:spacing w:after="0" w:line="293" w:lineRule="atLeast"/>
        <w:ind w:left="1080"/>
        <w:rPr>
          <w:rFonts w:ascii="Arial" w:hAnsi="Arial" w:cs="Arial"/>
          <w:color w:val="333333"/>
          <w:sz w:val="20"/>
          <w:szCs w:val="20"/>
        </w:rPr>
      </w:pPr>
      <w:r w:rsidRPr="00723B9D">
        <w:rPr>
          <w:rFonts w:ascii="Arial" w:hAnsi="Arial" w:cs="Arial"/>
          <w:b/>
          <w:bCs/>
          <w:color w:val="333333"/>
          <w:sz w:val="20"/>
          <w:szCs w:val="20"/>
        </w:rPr>
        <w:lastRenderedPageBreak/>
        <w:t> </w:t>
      </w:r>
    </w:p>
    <w:p w:rsidR="009074D7" w:rsidRDefault="009074D7" w:rsidP="00723B9D">
      <w:pPr>
        <w:shd w:val="clear" w:color="auto" w:fill="FFFFFF"/>
        <w:spacing w:after="0" w:line="293" w:lineRule="atLeast"/>
        <w:ind w:left="1080" w:hanging="72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9074D7" w:rsidRDefault="009074D7" w:rsidP="00723B9D">
      <w:pPr>
        <w:shd w:val="clear" w:color="auto" w:fill="FFFFFF"/>
        <w:spacing w:after="0" w:line="293" w:lineRule="atLeast"/>
        <w:ind w:left="1080" w:hanging="72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9074D7" w:rsidRDefault="009074D7" w:rsidP="00723B9D">
      <w:pPr>
        <w:shd w:val="clear" w:color="auto" w:fill="FFFFFF"/>
        <w:spacing w:after="0" w:line="293" w:lineRule="atLeast"/>
        <w:ind w:left="1080" w:hanging="72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9074D7" w:rsidRPr="00461969" w:rsidRDefault="009074D7" w:rsidP="00926B49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9074D7" w:rsidRPr="00461969" w:rsidRDefault="009074D7" w:rsidP="00926B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6196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Согласовано:</w:t>
      </w:r>
      <w:r w:rsidRPr="0046196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15452" w:type="dxa"/>
        <w:tblInd w:w="2" w:type="dxa"/>
        <w:tblLook w:val="00A0"/>
      </w:tblPr>
      <w:tblGrid>
        <w:gridCol w:w="15452"/>
      </w:tblGrid>
      <w:tr w:rsidR="009074D7" w:rsidRPr="00040854">
        <w:tc>
          <w:tcPr>
            <w:tcW w:w="15452" w:type="dxa"/>
          </w:tcPr>
          <w:p w:rsidR="009074D7" w:rsidRPr="00040854" w:rsidRDefault="009074D7" w:rsidP="000408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на  педагогическом совете                                                                                 Утверждено:</w:t>
            </w:r>
          </w:p>
        </w:tc>
      </w:tr>
      <w:tr w:rsidR="009074D7" w:rsidRPr="00040854">
        <w:tc>
          <w:tcPr>
            <w:tcW w:w="15452" w:type="dxa"/>
          </w:tcPr>
          <w:p w:rsidR="009074D7" w:rsidRPr="00040854" w:rsidRDefault="009074D7" w:rsidP="000408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5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A6329">
              <w:rPr>
                <w:rFonts w:ascii="Times New Roman" w:hAnsi="Times New Roman" w:cs="Times New Roman"/>
                <w:sz w:val="28"/>
                <w:szCs w:val="28"/>
              </w:rPr>
              <w:t xml:space="preserve">       Протокол №1 от </w:t>
            </w:r>
            <w:r w:rsidR="00DD48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974B5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7916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0854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Приказом заведующего </w:t>
            </w:r>
          </w:p>
          <w:p w:rsidR="009074D7" w:rsidRPr="00040854" w:rsidRDefault="009074D7" w:rsidP="000408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МБДОУ – д/с «Калинка» </w:t>
            </w:r>
          </w:p>
          <w:p w:rsidR="009074D7" w:rsidRPr="00040854" w:rsidRDefault="009074D7" w:rsidP="00DD48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села Большая Каменка</w:t>
            </w:r>
            <w:r w:rsidRPr="000408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</w:t>
            </w:r>
            <w:r w:rsidR="002974B5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791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89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B7563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DD48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B7563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7916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085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9074D7" w:rsidRPr="00040854">
        <w:tc>
          <w:tcPr>
            <w:tcW w:w="15452" w:type="dxa"/>
          </w:tcPr>
          <w:p w:rsidR="009074D7" w:rsidRPr="00040854" w:rsidRDefault="009074D7" w:rsidP="0004085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D7" w:rsidRPr="00040854" w:rsidRDefault="009074D7" w:rsidP="000408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8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____________/</w:t>
            </w:r>
            <w:r w:rsidR="00DB7563">
              <w:rPr>
                <w:rFonts w:ascii="Times New Roman" w:hAnsi="Times New Roman" w:cs="Times New Roman"/>
                <w:sz w:val="28"/>
                <w:szCs w:val="28"/>
              </w:rPr>
              <w:t>А.С. Кудрин</w:t>
            </w:r>
            <w:r w:rsidRPr="000408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074D7" w:rsidRPr="00040854" w:rsidRDefault="009074D7" w:rsidP="0004085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4D7" w:rsidRDefault="009074D7" w:rsidP="00AB12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074D7" w:rsidRPr="00743B33" w:rsidRDefault="009074D7" w:rsidP="00AB12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3B33">
        <w:rPr>
          <w:rFonts w:ascii="Times New Roman" w:hAnsi="Times New Roman" w:cs="Times New Roman"/>
          <w:b/>
          <w:bCs/>
          <w:sz w:val="32"/>
          <w:szCs w:val="32"/>
        </w:rPr>
        <w:t>Годовой комплексно-тематический план работы</w:t>
      </w:r>
    </w:p>
    <w:p w:rsidR="009074D7" w:rsidRPr="00743B33" w:rsidRDefault="009074D7" w:rsidP="00AB12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074D7" w:rsidRPr="00743B33" w:rsidRDefault="009074D7" w:rsidP="00AB12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3B33">
        <w:rPr>
          <w:rFonts w:ascii="Times New Roman" w:hAnsi="Times New Roman" w:cs="Times New Roman"/>
          <w:sz w:val="32"/>
          <w:szCs w:val="32"/>
        </w:rPr>
        <w:t xml:space="preserve">МБДОУ – д/с </w:t>
      </w:r>
      <w:r>
        <w:rPr>
          <w:rFonts w:ascii="Times New Roman" w:hAnsi="Times New Roman" w:cs="Times New Roman"/>
          <w:sz w:val="32"/>
          <w:szCs w:val="32"/>
        </w:rPr>
        <w:t>«Калинка» села Большая Каменка</w:t>
      </w:r>
    </w:p>
    <w:p w:rsidR="009074D7" w:rsidRPr="00743B33" w:rsidRDefault="009074D7" w:rsidP="00AB12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74D7" w:rsidRPr="00743B33" w:rsidRDefault="009074D7" w:rsidP="00AB12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3B33">
        <w:rPr>
          <w:rFonts w:ascii="Times New Roman" w:hAnsi="Times New Roman" w:cs="Times New Roman"/>
          <w:sz w:val="32"/>
          <w:szCs w:val="32"/>
        </w:rPr>
        <w:t>на 201</w:t>
      </w:r>
      <w:r w:rsidR="0079163B">
        <w:rPr>
          <w:rFonts w:ascii="Times New Roman" w:hAnsi="Times New Roman" w:cs="Times New Roman"/>
          <w:sz w:val="32"/>
          <w:szCs w:val="32"/>
        </w:rPr>
        <w:t>9</w:t>
      </w:r>
      <w:r w:rsidRPr="00743B33">
        <w:rPr>
          <w:rFonts w:ascii="Times New Roman" w:hAnsi="Times New Roman" w:cs="Times New Roman"/>
          <w:sz w:val="32"/>
          <w:szCs w:val="32"/>
        </w:rPr>
        <w:t xml:space="preserve"> — 20</w:t>
      </w:r>
      <w:r w:rsidR="0079163B">
        <w:rPr>
          <w:rFonts w:ascii="Times New Roman" w:hAnsi="Times New Roman" w:cs="Times New Roman"/>
          <w:sz w:val="32"/>
          <w:szCs w:val="32"/>
        </w:rPr>
        <w:t xml:space="preserve">20 </w:t>
      </w:r>
      <w:r w:rsidRPr="00743B33">
        <w:rPr>
          <w:rFonts w:ascii="Times New Roman" w:hAnsi="Times New Roman" w:cs="Times New Roman"/>
          <w:sz w:val="32"/>
          <w:szCs w:val="32"/>
        </w:rPr>
        <w:t>учебный год</w:t>
      </w:r>
    </w:p>
    <w:p w:rsidR="009074D7" w:rsidRPr="00743B33" w:rsidRDefault="009074D7" w:rsidP="00AB12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74D7" w:rsidRPr="00743B33" w:rsidRDefault="009074D7" w:rsidP="00AB12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4D7" w:rsidRPr="00743B33" w:rsidRDefault="009074D7" w:rsidP="00AB12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4D7" w:rsidRPr="00743B33" w:rsidRDefault="009074D7" w:rsidP="00AB123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4D7" w:rsidRPr="00743B33" w:rsidRDefault="009074D7" w:rsidP="00AB123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4D7" w:rsidRDefault="009074D7" w:rsidP="002974B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4D7" w:rsidRDefault="009074D7" w:rsidP="00AB12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4D7" w:rsidRPr="00DD489C" w:rsidRDefault="009074D7" w:rsidP="00AB12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89C">
        <w:rPr>
          <w:rFonts w:ascii="Times New Roman" w:hAnsi="Times New Roman" w:cs="Times New Roman"/>
          <w:sz w:val="28"/>
          <w:szCs w:val="28"/>
        </w:rPr>
        <w:t>село Большая Каменка</w:t>
      </w:r>
    </w:p>
    <w:p w:rsidR="009074D7" w:rsidRPr="00743B33" w:rsidRDefault="002974B5" w:rsidP="00AB12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D489C">
        <w:rPr>
          <w:rFonts w:ascii="Times New Roman" w:hAnsi="Times New Roman" w:cs="Times New Roman"/>
          <w:sz w:val="28"/>
          <w:szCs w:val="28"/>
        </w:rPr>
        <w:t xml:space="preserve">9 </w:t>
      </w:r>
      <w:r w:rsidR="009074D7" w:rsidRPr="00743B33">
        <w:rPr>
          <w:rFonts w:ascii="Times New Roman" w:hAnsi="Times New Roman" w:cs="Times New Roman"/>
          <w:sz w:val="28"/>
          <w:szCs w:val="28"/>
        </w:rPr>
        <w:t>год</w:t>
      </w:r>
    </w:p>
    <w:p w:rsidR="009074D7" w:rsidRPr="00461969" w:rsidRDefault="009074D7" w:rsidP="00AB12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74D7" w:rsidRPr="00461969" w:rsidSect="00AB1238">
      <w:foot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73" w:rsidRDefault="00EE7573" w:rsidP="00550E06">
      <w:pPr>
        <w:spacing w:after="0" w:line="240" w:lineRule="auto"/>
      </w:pPr>
      <w:r>
        <w:separator/>
      </w:r>
    </w:p>
  </w:endnote>
  <w:endnote w:type="continuationSeparator" w:id="1">
    <w:p w:rsidR="00EE7573" w:rsidRDefault="00EE7573" w:rsidP="0055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9C" w:rsidRDefault="00667487">
    <w:pPr>
      <w:pStyle w:val="aa"/>
      <w:jc w:val="right"/>
    </w:pPr>
    <w:fldSimple w:instr=" PAGE   \* MERGEFORMAT ">
      <w:r w:rsidR="00114603">
        <w:rPr>
          <w:noProof/>
        </w:rPr>
        <w:t>1</w:t>
      </w:r>
    </w:fldSimple>
  </w:p>
  <w:p w:rsidR="00DD489C" w:rsidRDefault="00DD48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73" w:rsidRDefault="00EE7573" w:rsidP="00550E06">
      <w:pPr>
        <w:spacing w:after="0" w:line="240" w:lineRule="auto"/>
      </w:pPr>
      <w:r>
        <w:separator/>
      </w:r>
    </w:p>
  </w:footnote>
  <w:footnote w:type="continuationSeparator" w:id="1">
    <w:p w:rsidR="00EE7573" w:rsidRDefault="00EE7573" w:rsidP="0055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2C4"/>
    <w:multiLevelType w:val="multilevel"/>
    <w:tmpl w:val="39BA0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E7B1A"/>
    <w:multiLevelType w:val="hybridMultilevel"/>
    <w:tmpl w:val="52529DA6"/>
    <w:lvl w:ilvl="0" w:tplc="59B6F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6080F"/>
    <w:multiLevelType w:val="multilevel"/>
    <w:tmpl w:val="A9325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F5C08"/>
    <w:multiLevelType w:val="multilevel"/>
    <w:tmpl w:val="B8762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C761DC"/>
    <w:multiLevelType w:val="multilevel"/>
    <w:tmpl w:val="00EE1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B7A0A"/>
    <w:multiLevelType w:val="multilevel"/>
    <w:tmpl w:val="43B60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932358"/>
    <w:multiLevelType w:val="multilevel"/>
    <w:tmpl w:val="4EFCB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717277"/>
    <w:multiLevelType w:val="multilevel"/>
    <w:tmpl w:val="4294B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966938"/>
    <w:multiLevelType w:val="multilevel"/>
    <w:tmpl w:val="9BC69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B49"/>
    <w:rsid w:val="00004718"/>
    <w:rsid w:val="00015D8F"/>
    <w:rsid w:val="0002275A"/>
    <w:rsid w:val="00040854"/>
    <w:rsid w:val="00052EFE"/>
    <w:rsid w:val="00060078"/>
    <w:rsid w:val="000B575E"/>
    <w:rsid w:val="000C6673"/>
    <w:rsid w:val="00114603"/>
    <w:rsid w:val="00185EA0"/>
    <w:rsid w:val="00196422"/>
    <w:rsid w:val="001D7715"/>
    <w:rsid w:val="001F17F3"/>
    <w:rsid w:val="00204AE2"/>
    <w:rsid w:val="00210B27"/>
    <w:rsid w:val="002515AE"/>
    <w:rsid w:val="002974B5"/>
    <w:rsid w:val="002A6329"/>
    <w:rsid w:val="002D128A"/>
    <w:rsid w:val="002D451A"/>
    <w:rsid w:val="0033051F"/>
    <w:rsid w:val="00371DCB"/>
    <w:rsid w:val="0039361A"/>
    <w:rsid w:val="00393CA8"/>
    <w:rsid w:val="003E6211"/>
    <w:rsid w:val="004438A4"/>
    <w:rsid w:val="00461969"/>
    <w:rsid w:val="00471A76"/>
    <w:rsid w:val="004811F5"/>
    <w:rsid w:val="0048756F"/>
    <w:rsid w:val="004C629D"/>
    <w:rsid w:val="004D6D3A"/>
    <w:rsid w:val="00513573"/>
    <w:rsid w:val="00547BB4"/>
    <w:rsid w:val="00550E06"/>
    <w:rsid w:val="0056776A"/>
    <w:rsid w:val="005C0240"/>
    <w:rsid w:val="005C4A01"/>
    <w:rsid w:val="005D0A49"/>
    <w:rsid w:val="006031A5"/>
    <w:rsid w:val="00603BFA"/>
    <w:rsid w:val="006165BC"/>
    <w:rsid w:val="00635616"/>
    <w:rsid w:val="00642407"/>
    <w:rsid w:val="00667487"/>
    <w:rsid w:val="006831AE"/>
    <w:rsid w:val="00690A23"/>
    <w:rsid w:val="006B320B"/>
    <w:rsid w:val="00723B9D"/>
    <w:rsid w:val="007413FA"/>
    <w:rsid w:val="00743B33"/>
    <w:rsid w:val="007826EC"/>
    <w:rsid w:val="00783497"/>
    <w:rsid w:val="0079163B"/>
    <w:rsid w:val="007A1931"/>
    <w:rsid w:val="0083412A"/>
    <w:rsid w:val="008809D7"/>
    <w:rsid w:val="00891568"/>
    <w:rsid w:val="008A6215"/>
    <w:rsid w:val="00907177"/>
    <w:rsid w:val="009074D7"/>
    <w:rsid w:val="00926B49"/>
    <w:rsid w:val="0096535C"/>
    <w:rsid w:val="009762A9"/>
    <w:rsid w:val="009D51E7"/>
    <w:rsid w:val="00A02B73"/>
    <w:rsid w:val="00A07290"/>
    <w:rsid w:val="00A22ECD"/>
    <w:rsid w:val="00A8102F"/>
    <w:rsid w:val="00A84042"/>
    <w:rsid w:val="00A977EE"/>
    <w:rsid w:val="00AB1238"/>
    <w:rsid w:val="00AC65CF"/>
    <w:rsid w:val="00AD1A32"/>
    <w:rsid w:val="00AF6834"/>
    <w:rsid w:val="00B43D9C"/>
    <w:rsid w:val="00B45FFC"/>
    <w:rsid w:val="00B94CB3"/>
    <w:rsid w:val="00C20A3D"/>
    <w:rsid w:val="00CB3049"/>
    <w:rsid w:val="00CC54DB"/>
    <w:rsid w:val="00CE0315"/>
    <w:rsid w:val="00D040BA"/>
    <w:rsid w:val="00D37304"/>
    <w:rsid w:val="00D5326B"/>
    <w:rsid w:val="00D776D6"/>
    <w:rsid w:val="00DA3FF5"/>
    <w:rsid w:val="00DB5F41"/>
    <w:rsid w:val="00DB7563"/>
    <w:rsid w:val="00DC350F"/>
    <w:rsid w:val="00DD489C"/>
    <w:rsid w:val="00E06239"/>
    <w:rsid w:val="00EE7573"/>
    <w:rsid w:val="00EF6118"/>
    <w:rsid w:val="00F01EC6"/>
    <w:rsid w:val="00F033C9"/>
    <w:rsid w:val="00F60B1A"/>
    <w:rsid w:val="00F83538"/>
    <w:rsid w:val="00F93009"/>
    <w:rsid w:val="00FB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0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926B49"/>
    <w:rPr>
      <w:rFonts w:ascii="Calibri" w:eastAsia="Times New Roman" w:hAnsi="Calibri" w:cs="Calibri"/>
      <w:lang w:eastAsia="ar-SA" w:bidi="ar-SA"/>
    </w:rPr>
  </w:style>
  <w:style w:type="paragraph" w:styleId="a4">
    <w:name w:val="Body Text"/>
    <w:basedOn w:val="a"/>
    <w:link w:val="a3"/>
    <w:uiPriority w:val="99"/>
    <w:rsid w:val="00926B49"/>
    <w:pPr>
      <w:suppressAutoHyphens/>
      <w:spacing w:after="120"/>
    </w:pPr>
    <w:rPr>
      <w:lang w:eastAsia="ar-SA"/>
    </w:rPr>
  </w:style>
  <w:style w:type="character" w:customStyle="1" w:styleId="BodyTextChar1">
    <w:name w:val="Body Text Char1"/>
    <w:basedOn w:val="a0"/>
    <w:link w:val="a4"/>
    <w:uiPriority w:val="99"/>
    <w:semiHidden/>
    <w:rsid w:val="00FD64E1"/>
    <w:rPr>
      <w:rFonts w:cs="Calibri"/>
    </w:rPr>
  </w:style>
  <w:style w:type="paragraph" w:customStyle="1" w:styleId="a5">
    <w:name w:val="Текст в заданном формате"/>
    <w:basedOn w:val="a"/>
    <w:uiPriority w:val="99"/>
    <w:rsid w:val="00926B49"/>
    <w:pPr>
      <w:suppressAutoHyphens/>
      <w:spacing w:after="0"/>
    </w:pPr>
    <w:rPr>
      <w:rFonts w:ascii="Courier New" w:eastAsia="NSimSu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99"/>
    <w:rsid w:val="00550E0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550E06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rsid w:val="0055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50E06"/>
  </w:style>
  <w:style w:type="paragraph" w:styleId="aa">
    <w:name w:val="footer"/>
    <w:basedOn w:val="a"/>
    <w:link w:val="ab"/>
    <w:uiPriority w:val="99"/>
    <w:rsid w:val="0055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50E06"/>
  </w:style>
  <w:style w:type="paragraph" w:styleId="ac">
    <w:name w:val="Balloon Text"/>
    <w:basedOn w:val="a"/>
    <w:link w:val="ad"/>
    <w:uiPriority w:val="99"/>
    <w:semiHidden/>
    <w:rsid w:val="00AB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B12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23B9D"/>
  </w:style>
  <w:style w:type="paragraph" w:styleId="ae">
    <w:name w:val="List Paragraph"/>
    <w:basedOn w:val="a"/>
    <w:uiPriority w:val="34"/>
    <w:qFormat/>
    <w:rsid w:val="00EF6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948F-0051-4F72-BB38-45E5C2B7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ноутбук</dc:creator>
  <cp:lastModifiedBy>Мой ноутбук</cp:lastModifiedBy>
  <cp:revision>6</cp:revision>
  <cp:lastPrinted>2019-09-26T13:15:00Z</cp:lastPrinted>
  <dcterms:created xsi:type="dcterms:W3CDTF">2019-09-06T06:13:00Z</dcterms:created>
  <dcterms:modified xsi:type="dcterms:W3CDTF">2019-09-27T05:14:00Z</dcterms:modified>
</cp:coreProperties>
</file>